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CE" w:rsidRDefault="009A21CE" w:rsidP="009A21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9A21CE" w:rsidRDefault="009A21CE" w:rsidP="009A21C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В.01.УП.01. «</w:t>
      </w:r>
      <w:r w:rsidR="004253C5">
        <w:rPr>
          <w:rFonts w:ascii="Times New Roman" w:eastAsia="Times New Roman" w:hAnsi="Times New Roman" w:cs="Times New Roman"/>
          <w:b/>
          <w:sz w:val="28"/>
          <w:szCs w:val="28"/>
        </w:rPr>
        <w:t>Сольное пение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ДПОП в области музыкального искусства «</w:t>
      </w:r>
      <w:r w:rsidR="004253C5">
        <w:rPr>
          <w:rFonts w:ascii="Times New Roman" w:eastAsia="Times New Roman" w:hAnsi="Times New Roman" w:cs="Times New Roman"/>
          <w:b/>
          <w:sz w:val="28"/>
          <w:szCs w:val="28"/>
        </w:rPr>
        <w:t>Музыкальный фольклор».</w:t>
      </w:r>
    </w:p>
    <w:p w:rsidR="00E34E40" w:rsidRPr="00555C6D" w:rsidRDefault="00E34E40" w:rsidP="00E34E40">
      <w:pPr>
        <w:pStyle w:val="normal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C6D">
        <w:rPr>
          <w:rFonts w:ascii="Times New Roman" w:hAnsi="Times New Roman" w:cs="Times New Roman"/>
          <w:color w:val="000000"/>
          <w:sz w:val="28"/>
          <w:szCs w:val="28"/>
        </w:rPr>
        <w:t>Программа по учебному предмету «Фольклорный ансамбль» (далее – программа) вхо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дит в структуру дополнительной </w:t>
      </w:r>
      <w:proofErr w:type="spellStart"/>
      <w:r w:rsidRPr="00555C6D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области музыкального искусства  «Музыкальный фольклор». </w:t>
      </w:r>
      <w:r w:rsidRPr="00555C6D">
        <w:rPr>
          <w:rFonts w:ascii="Times New Roman" w:eastAsia="Times New Roman" w:hAnsi="Times New Roman" w:cs="Times New Roman"/>
          <w:sz w:val="28"/>
          <w:szCs w:val="28"/>
        </w:rPr>
        <w:t>Прогр</w:t>
      </w:r>
      <w:r w:rsidR="0034324B">
        <w:rPr>
          <w:rFonts w:ascii="Times New Roman" w:eastAsia="Times New Roman" w:hAnsi="Times New Roman" w:cs="Times New Roman"/>
          <w:sz w:val="28"/>
          <w:szCs w:val="28"/>
        </w:rPr>
        <w:t>амма разработана в МБУДО «ДМШ № </w:t>
      </w:r>
      <w:r w:rsidR="00366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C6D">
        <w:rPr>
          <w:rFonts w:ascii="Times New Roman" w:eastAsia="Times New Roman" w:hAnsi="Times New Roman" w:cs="Times New Roman"/>
          <w:sz w:val="28"/>
          <w:szCs w:val="28"/>
        </w:rPr>
        <w:t>2» в соответствии с Федеральными государственными требованиями (далее ФГТ).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«Сольное народное пение» изучается в рамках вариативной части учебного  плана образовательного учреждения и направлен на п</w:t>
      </w:r>
      <w:r w:rsidR="00366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олучение учащимися специальных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 многообразных исполнительских фор</w:t>
      </w:r>
      <w:r w:rsidR="00736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мах бытования народной песни и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ее воспрои</w:t>
      </w:r>
      <w:r w:rsidR="00366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зведения. </w:t>
      </w:r>
    </w:p>
    <w:p w:rsidR="003A57AB" w:rsidRPr="002F6C4B" w:rsidRDefault="0073605B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ориентирована на изучение,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ктическое освоение и собирание 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песенно-музыкального, танцевального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обрядового фольклора России. 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данному предмету является частью комплекса предметов  </w:t>
      </w:r>
      <w:proofErr w:type="spellStart"/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еобразовательной программы в области музыкального  искусства «Музыкальный фольклор» и находится в непосредственной связи с такими  предметами как: «Народное музыкальное творчество», «Фольклорный ансамбль»,  «Сольфеджио», «Музыкальная литература».  </w:t>
      </w:r>
    </w:p>
    <w:p w:rsidR="003A57AB" w:rsidRPr="002F6C4B" w:rsidRDefault="003378B9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«Сольное 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пение» в рамках вариативной 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</w:t>
      </w:r>
      <w:r w:rsidR="00090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реализуется все годы обучения, количество часов в неделю - 1 </w:t>
      </w:r>
      <w:r w:rsidR="004A1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академический </w:t>
      </w:r>
      <w:r w:rsidR="00090854">
        <w:rPr>
          <w:rFonts w:ascii="Times New Roman" w:eastAsia="Times New Roman" w:hAnsi="Times New Roman" w:cs="Times New Roman"/>
          <w:color w:val="000000"/>
          <w:sz w:val="28"/>
          <w:szCs w:val="28"/>
        </w:rPr>
        <w:t>час, 40 минут.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музыкально-творческих способностей учащегося на основе  приобретенных им знаний, умений и навыков в области музыкального фольклора, а также  выявление наиболее способных учащихся и их дальнейшая подготовка к продолжению  музы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кального образования в профессиональ</w:t>
      </w:r>
      <w:r w:rsidR="00AE4E47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учебных заведениях среднего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 по профилю предмета. 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Задачи: 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мотивации к познанию народных традиций и овладению специфическими  чертами народной музыки; 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учащимися необходимых знаний об аутентичных народных традициях и  песенной культуре; 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оптимальных условий для развития и реализации потенциальных способностей  одарённых детей;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обучающихся музыкальных способностей (слуха, чувства ритма, музыкальной  памяти); 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вокально-певческим навыкам, присущим народной манере исполнения, а также  навыкам импровизации; 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художественных способностей учащихся до уровня, необходимого для  дальнейшего обучения в профессиональных образовательных учреждениях культуры и  искусства. 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Ожидаемые результаты: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окончании о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бучения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учащийся должен владеть: </w:t>
      </w:r>
    </w:p>
    <w:p w:rsidR="003A57AB" w:rsidRPr="002F6C4B" w:rsidRDefault="00E97FDD" w:rsidP="00E97F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Основами вокальной техники.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Основами построения музыкального материала: </w:t>
      </w:r>
    </w:p>
    <w:p w:rsidR="003A57AB" w:rsidRPr="002F6C4B" w:rsidRDefault="009C4F0D" w:rsidP="0070612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Разбираться в основных стилях и жанрах народной песни:</w:t>
      </w:r>
    </w:p>
    <w:p w:rsidR="003A57AB" w:rsidRPr="002F6C4B" w:rsidRDefault="00706126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аккомпанировать себе на народных инструментах (</w:t>
      </w:r>
      <w:r w:rsidR="009C4F0D"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балалайке,  трещотках, ложках, бубне и т.д.) </w:t>
      </w:r>
    </w:p>
    <w:p w:rsidR="003A57AB" w:rsidRPr="002F6C4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Уметь самостоятельно распеваться, разбирать и прорабатывать вокальный  репертуар, анализировать исполнение репертуара. </w:t>
      </w:r>
    </w:p>
    <w:p w:rsidR="003A57AB" w:rsidRDefault="009C4F0D" w:rsidP="000160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Должен знать правила </w:t>
      </w: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гигиены голосового аппарата.</w:t>
      </w:r>
    </w:p>
    <w:p w:rsidR="00706126" w:rsidRDefault="00706126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115" w:rsidRPr="002F6C4B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C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содержит следующие разделы: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I. I. Пояснительная записка 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а) Характеристика учебног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предмета, его место и роль в 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б) Срок реализации учебного предмета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в) Объем учебного времени,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предусмотренный учебным планом 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Школы на реализацию учебного предмета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г) Форма проведения учебных аудиторных занятий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104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) Цель и задачи учебного предмета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е) Обоснование структуры программы учебного предмета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ж) Методы обучения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104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) Описание материально-технических условий реализации 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предмета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II. Содержание учебного предмета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затратах учебного времени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предмета и годовые требования по классам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III. Требования к уровню подготовки учащихся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IV. Формы и методы контроля, система оценок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Аттестация: цели, виды, форма, содержание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V. Методическое обеспечение учебного процесса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педагогическим работникам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организации самостоятельной работы 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VI. Список литературы </w:t>
      </w:r>
    </w:p>
    <w:p w:rsidR="00253115" w:rsidRPr="00831045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Список рекомендуемой нотной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3115" w:rsidRPr="00706126" w:rsidRDefault="00253115" w:rsidP="0025311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Список рекомендуемой методической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53115" w:rsidRPr="00706126" w:rsidSect="00016033">
      <w:pgSz w:w="11900" w:h="16820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A57AB"/>
    <w:rsid w:val="00016033"/>
    <w:rsid w:val="00090854"/>
    <w:rsid w:val="00253115"/>
    <w:rsid w:val="002E2E3D"/>
    <w:rsid w:val="002F6C4B"/>
    <w:rsid w:val="003378B9"/>
    <w:rsid w:val="0034324B"/>
    <w:rsid w:val="00366D72"/>
    <w:rsid w:val="003A57AB"/>
    <w:rsid w:val="004253C5"/>
    <w:rsid w:val="004A1855"/>
    <w:rsid w:val="0056486C"/>
    <w:rsid w:val="00706126"/>
    <w:rsid w:val="0073605B"/>
    <w:rsid w:val="009A21CE"/>
    <w:rsid w:val="009C4F0D"/>
    <w:rsid w:val="00AE4E47"/>
    <w:rsid w:val="00B11450"/>
    <w:rsid w:val="00E34E40"/>
    <w:rsid w:val="00E97FDD"/>
    <w:rsid w:val="00F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A57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A57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A57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A57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A57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A57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A57AB"/>
  </w:style>
  <w:style w:type="table" w:customStyle="1" w:styleId="TableNormal">
    <w:name w:val="Table Normal"/>
    <w:rsid w:val="003A57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A57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A57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9</cp:revision>
  <dcterms:created xsi:type="dcterms:W3CDTF">2021-07-27T13:05:00Z</dcterms:created>
  <dcterms:modified xsi:type="dcterms:W3CDTF">2021-07-27T13:31:00Z</dcterms:modified>
</cp:coreProperties>
</file>