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F0" w:rsidRPr="00210FF0" w:rsidRDefault="00210FF0" w:rsidP="00210FF0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725745" w:rsidRPr="00747BDA">
        <w:rPr>
          <w:rFonts w:ascii="Times New Roman" w:hAnsi="Times New Roman" w:cs="Times New Roman"/>
          <w:sz w:val="28"/>
          <w:szCs w:val="28"/>
        </w:rPr>
        <w:t>ЗОНАЛЬНЫЙ</w:t>
      </w:r>
      <w:r w:rsidR="00747BDA">
        <w:rPr>
          <w:rFonts w:ascii="Times New Roman" w:hAnsi="Times New Roman" w:cs="Times New Roman"/>
          <w:sz w:val="28"/>
          <w:szCs w:val="28"/>
        </w:rPr>
        <w:t xml:space="preserve"> </w:t>
      </w:r>
      <w:r w:rsidRPr="00747B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</w:p>
    <w:p w:rsidR="00210FF0" w:rsidRPr="00210FF0" w:rsidRDefault="00210FF0" w:rsidP="00210FF0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10FF0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 xml:space="preserve">ИСПОЛНИТЕЛЬСКОГО И </w:t>
      </w:r>
      <w:r w:rsidRPr="00210FF0">
        <w:rPr>
          <w:rFonts w:ascii="Times New Roman" w:hAnsi="Times New Roman" w:cs="Times New Roman"/>
          <w:sz w:val="28"/>
          <w:szCs w:val="28"/>
        </w:rPr>
        <w:t>ИЗОБРАЗИТЕЛЬНОГО МАСТЕРСТВА</w:t>
      </w:r>
    </w:p>
    <w:p w:rsidR="00210FF0" w:rsidRDefault="00210FF0" w:rsidP="00210FF0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10FF0">
        <w:rPr>
          <w:rFonts w:ascii="Times New Roman" w:hAnsi="Times New Roman" w:cs="Times New Roman"/>
          <w:sz w:val="28"/>
          <w:szCs w:val="28"/>
        </w:rPr>
        <w:t>«ЗВЁЗДОЧКИ XXI ВЕКА»</w:t>
      </w:r>
      <w:r w:rsidR="00D22F91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210FF0" w:rsidRPr="00210FF0" w:rsidRDefault="00210FF0" w:rsidP="00210FF0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2884" w:rsidRDefault="00282884" w:rsidP="00BD61F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61F9" w:rsidRPr="00631F04" w:rsidRDefault="00BD61F9" w:rsidP="00BD61F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1F04">
        <w:rPr>
          <w:rFonts w:ascii="Times New Roman" w:hAnsi="Times New Roman" w:cs="Times New Roman"/>
          <w:b/>
          <w:i/>
          <w:sz w:val="28"/>
          <w:szCs w:val="28"/>
          <w:u w:val="single"/>
        </w:rPr>
        <w:t>Изобразительное искусство:</w:t>
      </w:r>
    </w:p>
    <w:p w:rsidR="00D22F91" w:rsidRDefault="00D22F91" w:rsidP="00631F0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Матушка моя когда-то</w:t>
      </w:r>
    </w:p>
    <w:p w:rsidR="00D22F91" w:rsidRDefault="00D22F91" w:rsidP="00631F0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Делала три дела сразу :</w:t>
      </w:r>
    </w:p>
    <w:p w:rsidR="00D22F91" w:rsidRDefault="00D22F91" w:rsidP="00631F0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Руки пряли , или ткали, </w:t>
      </w:r>
    </w:p>
    <w:p w:rsidR="00BD61F9" w:rsidRDefault="00D22F91" w:rsidP="00631F0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Ноги колыбель качали ,</w:t>
      </w:r>
    </w:p>
    <w:p w:rsidR="00D22F91" w:rsidRPr="00210FF0" w:rsidRDefault="00D22F91" w:rsidP="00631F0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Нежно песню пели губы.</w:t>
      </w:r>
    </w:p>
    <w:p w:rsidR="00631F04" w:rsidRPr="00631F04" w:rsidRDefault="00D22F91" w:rsidP="00631F0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Ларин Параске</w:t>
      </w:r>
      <w:bookmarkStart w:id="0" w:name="_GoBack"/>
      <w:bookmarkEnd w:id="0"/>
      <w:r w:rsidR="00631F04" w:rsidRPr="00631F0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1F04" w:rsidRDefault="00631F04" w:rsidP="00BD6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07D6" w:rsidRDefault="00E907D6" w:rsidP="00BD6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907D6">
        <w:rPr>
          <w:rFonts w:ascii="Times New Roman" w:hAnsi="Times New Roman" w:cs="Times New Roman"/>
          <w:b/>
          <w:i/>
          <w:sz w:val="28"/>
          <w:szCs w:val="28"/>
        </w:rPr>
        <w:t>ЖЕНСКИЕ ЗАБОТЫ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E27E36" w:rsidRDefault="00D22F91" w:rsidP="007257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2F9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жили наши мамы, бабушки, сёстры когда не было СВЧ печей, </w:t>
      </w:r>
    </w:p>
    <w:p w:rsidR="00E27E36" w:rsidRDefault="00D22F91" w:rsidP="007257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стиральных машин, электрических бытовых приборов, а семьи были </w:t>
      </w:r>
    </w:p>
    <w:p w:rsidR="00D22F91" w:rsidRDefault="00D22F91" w:rsidP="007257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большими и жизненный уклад – вековым ?</w:t>
      </w:r>
    </w:p>
    <w:p w:rsidR="00D22F91" w:rsidRDefault="00D22F91" w:rsidP="007257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начинался их день?</w:t>
      </w:r>
      <w:r w:rsidR="00E907D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22F91" w:rsidRDefault="00D22F91" w:rsidP="00D22F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истопить, семью накормить;</w:t>
      </w:r>
    </w:p>
    <w:p w:rsidR="00D22F91" w:rsidRDefault="00D22F91" w:rsidP="00D22F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Цыплят, Бурёнку накормить, напоить, в </w:t>
      </w:r>
      <w:r w:rsidR="00E907D6">
        <w:rPr>
          <w:rFonts w:ascii="Times New Roman" w:hAnsi="Times New Roman" w:cs="Times New Roman"/>
          <w:sz w:val="28"/>
          <w:szCs w:val="28"/>
        </w:rPr>
        <w:t>поле выгнать;</w:t>
      </w:r>
    </w:p>
    <w:p w:rsidR="00D22F91" w:rsidRDefault="00D22F91" w:rsidP="00D22F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 прибрать, белье на речке постирать;</w:t>
      </w:r>
    </w:p>
    <w:p w:rsidR="00D22F91" w:rsidRDefault="00D22F91" w:rsidP="00D22F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Пряжу прясть, холсты белить, шить-вышивать;</w:t>
      </w:r>
    </w:p>
    <w:p w:rsidR="00D22F91" w:rsidRDefault="00D22F91" w:rsidP="00D22F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в поле жать серпами, снопы вязать руками;</w:t>
      </w:r>
    </w:p>
    <w:p w:rsidR="00D22F91" w:rsidRDefault="00D22F91" w:rsidP="00D22F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приголубить, пес</w:t>
      </w:r>
      <w:r w:rsidR="006B2A2E">
        <w:rPr>
          <w:rFonts w:ascii="Times New Roman" w:hAnsi="Times New Roman" w:cs="Times New Roman"/>
          <w:sz w:val="28"/>
          <w:szCs w:val="28"/>
        </w:rPr>
        <w:t>ню за</w:t>
      </w:r>
      <w:r>
        <w:rPr>
          <w:rFonts w:ascii="Times New Roman" w:hAnsi="Times New Roman" w:cs="Times New Roman"/>
          <w:sz w:val="28"/>
          <w:szCs w:val="28"/>
        </w:rPr>
        <w:t>петь;</w:t>
      </w:r>
    </w:p>
    <w:p w:rsidR="00E907D6" w:rsidRDefault="00E907D6" w:rsidP="00D22F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мужем на ярмарку съездить;</w:t>
      </w:r>
    </w:p>
    <w:p w:rsidR="00E907D6" w:rsidRDefault="00E907D6" w:rsidP="00D22F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Вечерний самовар поставить;</w:t>
      </w:r>
    </w:p>
    <w:p w:rsidR="00E907D6" w:rsidRDefault="00E907D6" w:rsidP="00D22F9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Лучину зажечь, колыбельную спеть…</w:t>
      </w:r>
    </w:p>
    <w:p w:rsidR="00E907D6" w:rsidRPr="00725C54" w:rsidRDefault="00725C54" w:rsidP="00725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54">
        <w:rPr>
          <w:rFonts w:ascii="Times New Roman" w:hAnsi="Times New Roman" w:cs="Times New Roman"/>
          <w:sz w:val="28"/>
          <w:szCs w:val="28"/>
        </w:rPr>
        <w:t xml:space="preserve">И, конечно, </w:t>
      </w:r>
      <w:r w:rsidRPr="00725C54">
        <w:rPr>
          <w:rFonts w:ascii="Times New Roman" w:hAnsi="Times New Roman" w:cs="Times New Roman"/>
          <w:b/>
          <w:i/>
          <w:sz w:val="28"/>
          <w:szCs w:val="28"/>
        </w:rPr>
        <w:t>песни, сказки</w:t>
      </w:r>
      <w:r w:rsidR="00430DE4">
        <w:rPr>
          <w:rFonts w:ascii="Times New Roman" w:hAnsi="Times New Roman" w:cs="Times New Roman"/>
          <w:b/>
          <w:i/>
          <w:sz w:val="28"/>
          <w:szCs w:val="28"/>
        </w:rPr>
        <w:t>, потешки, загадки</w:t>
      </w:r>
      <w:r w:rsidRPr="00725C54">
        <w:rPr>
          <w:rFonts w:ascii="Times New Roman" w:hAnsi="Times New Roman" w:cs="Times New Roman"/>
          <w:sz w:val="28"/>
          <w:szCs w:val="28"/>
        </w:rPr>
        <w:t xml:space="preserve">  сопровождали всю жизнь наших</w:t>
      </w:r>
      <w:r w:rsidR="00CD188B">
        <w:rPr>
          <w:rFonts w:ascii="Times New Roman" w:hAnsi="Times New Roman" w:cs="Times New Roman"/>
          <w:sz w:val="28"/>
          <w:szCs w:val="28"/>
        </w:rPr>
        <w:t xml:space="preserve">умелых женщин, именно они и смогли рассказать нашему поколению о </w:t>
      </w:r>
      <w:r w:rsidR="00037788">
        <w:rPr>
          <w:rFonts w:ascii="Times New Roman" w:hAnsi="Times New Roman" w:cs="Times New Roman"/>
          <w:sz w:val="28"/>
          <w:szCs w:val="28"/>
        </w:rPr>
        <w:t>том, как вели хозяйство и создавали уют наши бабушки, мамы, сёстры.</w:t>
      </w:r>
    </w:p>
    <w:p w:rsidR="00BD61F9" w:rsidRDefault="00E907D6" w:rsidP="007257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907D6">
        <w:rPr>
          <w:rFonts w:ascii="Times New Roman" w:hAnsi="Times New Roman" w:cs="Times New Roman"/>
          <w:b/>
          <w:i/>
          <w:sz w:val="28"/>
          <w:szCs w:val="28"/>
        </w:rPr>
        <w:t>Женским заботам</w:t>
      </w:r>
      <w:r w:rsidR="00BE1F52" w:rsidRPr="00210FF0">
        <w:rPr>
          <w:rFonts w:ascii="Times New Roman" w:hAnsi="Times New Roman" w:cs="Times New Roman"/>
          <w:sz w:val="28"/>
          <w:szCs w:val="28"/>
        </w:rPr>
        <w:t xml:space="preserve"> посвящается тема </w:t>
      </w:r>
      <w:r w:rsidR="00BD61F9" w:rsidRPr="00210FF0">
        <w:rPr>
          <w:rFonts w:ascii="Times New Roman" w:hAnsi="Times New Roman" w:cs="Times New Roman"/>
          <w:sz w:val="28"/>
          <w:szCs w:val="28"/>
        </w:rPr>
        <w:t>конкурса</w:t>
      </w:r>
      <w:r w:rsidR="00BE1F52" w:rsidRPr="00210F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E1F52" w:rsidRPr="00210F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61F9" w:rsidRPr="00210FF0">
        <w:rPr>
          <w:rFonts w:ascii="Times New Roman" w:hAnsi="Times New Roman" w:cs="Times New Roman"/>
          <w:sz w:val="28"/>
          <w:szCs w:val="28"/>
        </w:rPr>
        <w:t>.</w:t>
      </w:r>
    </w:p>
    <w:p w:rsidR="00725C54" w:rsidRDefault="00725C54" w:rsidP="00725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1F9" w:rsidRPr="00BD61F9" w:rsidRDefault="00BD61F9" w:rsidP="00725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1F9">
        <w:rPr>
          <w:rFonts w:ascii="Times New Roman" w:hAnsi="Times New Roman" w:cs="Times New Roman"/>
          <w:sz w:val="28"/>
          <w:szCs w:val="28"/>
        </w:rPr>
        <w:t xml:space="preserve">К рассмотрению принимаются домашние (выполненные самостоятельно, или на пленэре) и классные (выполненные под руководством преподавателя) работы в разных жанрах: портрет, пейзаж, натюрморт, зарисовка, этюд (для всех возрастных групп), жанровые композиции на заданные темы (для возрастной группы «11 – 18 лет: старшие классы»), выполненные в различных материалах: карандаш, тушь, акварель, гуашь, пастель, смешанные техники на формате А3 и более (размер работы в паспарту не должен превышать формата 50 Х 70 см). </w:t>
      </w:r>
    </w:p>
    <w:p w:rsidR="00BD61F9" w:rsidRPr="00BD61F9" w:rsidRDefault="00BD61F9" w:rsidP="00FF0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1F9">
        <w:rPr>
          <w:rFonts w:ascii="Times New Roman" w:hAnsi="Times New Roman" w:cs="Times New Roman"/>
          <w:sz w:val="28"/>
          <w:szCs w:val="28"/>
        </w:rPr>
        <w:t>Исключается исполнение работ фломастерами, акриловыми красками, темперой и материалами флуоресцентных цветов.</w:t>
      </w:r>
    </w:p>
    <w:p w:rsidR="008628A9" w:rsidRPr="00361A99" w:rsidRDefault="00BD61F9" w:rsidP="00FF0B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99">
        <w:rPr>
          <w:rFonts w:ascii="Times New Roman" w:hAnsi="Times New Roman" w:cs="Times New Roman"/>
          <w:b/>
          <w:sz w:val="28"/>
          <w:szCs w:val="28"/>
        </w:rPr>
        <w:lastRenderedPageBreak/>
        <w:t>На конкурс принимаются</w:t>
      </w:r>
      <w:r w:rsidR="008628A9" w:rsidRPr="00361A99">
        <w:rPr>
          <w:rFonts w:ascii="Times New Roman" w:hAnsi="Times New Roman" w:cs="Times New Roman"/>
          <w:b/>
          <w:sz w:val="28"/>
          <w:szCs w:val="28"/>
        </w:rPr>
        <w:t>:</w:t>
      </w:r>
    </w:p>
    <w:p w:rsidR="00BD61F9" w:rsidRPr="00361A99" w:rsidRDefault="008628A9" w:rsidP="00FF0BFD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61A99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Работы детей, являющихся учащимися школы на момент проведения конкурса и работы выпускников текуще</w:t>
      </w:r>
      <w:r w:rsidR="00361A99" w:rsidRPr="00361A99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 (календарного) года.</w:t>
      </w:r>
    </w:p>
    <w:p w:rsidR="008628A9" w:rsidRDefault="00725745" w:rsidP="00FF0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28A9" w:rsidRPr="00BD61F9">
        <w:rPr>
          <w:rFonts w:ascii="Times New Roman" w:hAnsi="Times New Roman" w:cs="Times New Roman"/>
          <w:sz w:val="28"/>
          <w:szCs w:val="28"/>
        </w:rPr>
        <w:t>аботы, не участвовавшие ранее в районных, городских, краевых и других конкурсах детского творчества.</w:t>
      </w:r>
    </w:p>
    <w:p w:rsidR="006B2A2E" w:rsidRPr="008628A9" w:rsidRDefault="006B2A2E" w:rsidP="00FF0BF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6B2A2E">
        <w:rPr>
          <w:rFonts w:ascii="Times New Roman" w:hAnsi="Times New Roman" w:cs="Times New Roman"/>
          <w:b/>
          <w:i/>
          <w:sz w:val="28"/>
          <w:szCs w:val="28"/>
        </w:rPr>
        <w:t>не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работы, содержащие </w:t>
      </w:r>
      <w:r w:rsidRPr="006B2A2E">
        <w:rPr>
          <w:rFonts w:ascii="Times New Roman" w:hAnsi="Times New Roman" w:cs="Times New Roman"/>
          <w:b/>
          <w:i/>
          <w:sz w:val="28"/>
          <w:szCs w:val="28"/>
        </w:rPr>
        <w:t>прямое цитирование</w:t>
      </w:r>
      <w:r>
        <w:rPr>
          <w:rFonts w:ascii="Times New Roman" w:hAnsi="Times New Roman" w:cs="Times New Roman"/>
          <w:sz w:val="28"/>
          <w:szCs w:val="28"/>
        </w:rPr>
        <w:t xml:space="preserve"> из образцов классического мирового и отечественного изобразительного искусства.</w:t>
      </w:r>
    </w:p>
    <w:p w:rsidR="005F6EF6" w:rsidRDefault="00BD61F9" w:rsidP="00FF0BFD">
      <w:pPr>
        <w:jc w:val="both"/>
        <w:rPr>
          <w:rFonts w:ascii="Times New Roman" w:hAnsi="Times New Roman" w:cs="Times New Roman"/>
          <w:sz w:val="28"/>
          <w:szCs w:val="28"/>
        </w:rPr>
      </w:pPr>
      <w:r w:rsidRPr="00BD61F9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работ: работы выполнены на бумаге, картоне, с </w:t>
      </w:r>
      <w:r w:rsidRPr="00361A9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2 </w:t>
      </w:r>
      <w:r w:rsidRPr="00361A99">
        <w:rPr>
          <w:rFonts w:ascii="Times New Roman" w:hAnsi="Times New Roman" w:cs="Times New Roman"/>
          <w:b/>
          <w:i/>
          <w:color w:val="FF0000"/>
          <w:sz w:val="28"/>
          <w:szCs w:val="28"/>
        </w:rPr>
        <w:t>ярлыками</w:t>
      </w:r>
      <w:r w:rsidR="00725745" w:rsidRPr="00361A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25745" w:rsidRPr="00361A9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напечатанными столбиком, </w:t>
      </w:r>
      <w:r w:rsidRPr="00BD61F9">
        <w:rPr>
          <w:rFonts w:ascii="Times New Roman" w:hAnsi="Times New Roman" w:cs="Times New Roman"/>
          <w:sz w:val="28"/>
          <w:szCs w:val="28"/>
        </w:rPr>
        <w:t xml:space="preserve">на обратной стороне с подробной информацией: </w:t>
      </w:r>
    </w:p>
    <w:p w:rsidR="005F6EF6" w:rsidRDefault="00BD61F9" w:rsidP="00BD61F9">
      <w:pPr>
        <w:rPr>
          <w:rFonts w:ascii="Times New Roman" w:hAnsi="Times New Roman" w:cs="Times New Roman"/>
          <w:sz w:val="28"/>
          <w:szCs w:val="28"/>
        </w:rPr>
      </w:pPr>
      <w:r w:rsidRPr="00BD61F9">
        <w:rPr>
          <w:rFonts w:ascii="Times New Roman" w:hAnsi="Times New Roman" w:cs="Times New Roman"/>
          <w:sz w:val="28"/>
          <w:szCs w:val="28"/>
        </w:rPr>
        <w:t xml:space="preserve">ФИ автора, возраст на момент исполнения работы, </w:t>
      </w:r>
    </w:p>
    <w:p w:rsidR="005F6EF6" w:rsidRDefault="00BD61F9" w:rsidP="00BD61F9">
      <w:pPr>
        <w:rPr>
          <w:rFonts w:ascii="Times New Roman" w:hAnsi="Times New Roman" w:cs="Times New Roman"/>
          <w:sz w:val="28"/>
          <w:szCs w:val="28"/>
        </w:rPr>
      </w:pPr>
      <w:r w:rsidRPr="00BD61F9">
        <w:rPr>
          <w:rFonts w:ascii="Times New Roman" w:hAnsi="Times New Roman" w:cs="Times New Roman"/>
          <w:sz w:val="28"/>
          <w:szCs w:val="28"/>
        </w:rPr>
        <w:t xml:space="preserve">название работы, материал исполнения, </w:t>
      </w:r>
    </w:p>
    <w:p w:rsidR="005F6EF6" w:rsidRDefault="00BD61F9" w:rsidP="00BD61F9">
      <w:pPr>
        <w:rPr>
          <w:rFonts w:ascii="Times New Roman" w:hAnsi="Times New Roman" w:cs="Times New Roman"/>
          <w:sz w:val="28"/>
          <w:szCs w:val="28"/>
        </w:rPr>
      </w:pPr>
      <w:r w:rsidRPr="00BD61F9">
        <w:rPr>
          <w:rFonts w:ascii="Times New Roman" w:hAnsi="Times New Roman" w:cs="Times New Roman"/>
          <w:sz w:val="28"/>
          <w:szCs w:val="28"/>
        </w:rPr>
        <w:t xml:space="preserve">преподаватель, школа, </w:t>
      </w:r>
    </w:p>
    <w:p w:rsidR="005F6EF6" w:rsidRDefault="00BD61F9" w:rsidP="00BD61F9">
      <w:pPr>
        <w:rPr>
          <w:rFonts w:ascii="Times New Roman" w:hAnsi="Times New Roman" w:cs="Times New Roman"/>
          <w:sz w:val="28"/>
          <w:szCs w:val="28"/>
        </w:rPr>
      </w:pPr>
      <w:r w:rsidRPr="00BD61F9">
        <w:rPr>
          <w:rFonts w:ascii="Times New Roman" w:hAnsi="Times New Roman" w:cs="Times New Roman"/>
          <w:sz w:val="28"/>
          <w:szCs w:val="28"/>
        </w:rPr>
        <w:t xml:space="preserve">населенный пункт, электронный адрес преподавателя, либо школы. </w:t>
      </w:r>
    </w:p>
    <w:p w:rsidR="00BD61F9" w:rsidRPr="00BD61F9" w:rsidRDefault="00BD61F9" w:rsidP="00FF0BFD">
      <w:pPr>
        <w:jc w:val="both"/>
        <w:rPr>
          <w:rFonts w:ascii="Times New Roman" w:hAnsi="Times New Roman" w:cs="Times New Roman"/>
          <w:sz w:val="28"/>
          <w:szCs w:val="28"/>
        </w:rPr>
      </w:pPr>
      <w:r w:rsidRPr="005F6EF6">
        <w:rPr>
          <w:rFonts w:ascii="Times New Roman" w:hAnsi="Times New Roman" w:cs="Times New Roman"/>
          <w:b/>
          <w:sz w:val="28"/>
          <w:szCs w:val="28"/>
        </w:rPr>
        <w:t>В случае отбора работы на Конкурс один ярлык отрезается и используется для оформления с лицевой стороны работы</w:t>
      </w:r>
      <w:r w:rsidRPr="00BD61F9">
        <w:rPr>
          <w:rFonts w:ascii="Times New Roman" w:hAnsi="Times New Roman" w:cs="Times New Roman"/>
          <w:sz w:val="28"/>
          <w:szCs w:val="28"/>
        </w:rPr>
        <w:t>. Образцы оформления ярлыков указаны в Приложении 4.</w:t>
      </w:r>
    </w:p>
    <w:p w:rsidR="0017708C" w:rsidRDefault="00BD61F9" w:rsidP="00FF0BFD">
      <w:pPr>
        <w:jc w:val="both"/>
        <w:rPr>
          <w:rFonts w:ascii="Times New Roman" w:hAnsi="Times New Roman" w:cs="Times New Roman"/>
          <w:sz w:val="28"/>
          <w:szCs w:val="28"/>
        </w:rPr>
      </w:pPr>
      <w:r w:rsidRPr="00BD61F9">
        <w:rPr>
          <w:rFonts w:ascii="Times New Roman" w:hAnsi="Times New Roman" w:cs="Times New Roman"/>
          <w:sz w:val="28"/>
          <w:szCs w:val="28"/>
        </w:rPr>
        <w:t xml:space="preserve">Оформление в паспарту не требуется. </w:t>
      </w:r>
    </w:p>
    <w:p w:rsidR="001A7809" w:rsidRDefault="00BD61F9" w:rsidP="00FF0BFD">
      <w:pPr>
        <w:jc w:val="both"/>
        <w:rPr>
          <w:rFonts w:ascii="Times New Roman" w:hAnsi="Times New Roman" w:cs="Times New Roman"/>
          <w:sz w:val="28"/>
          <w:szCs w:val="28"/>
        </w:rPr>
      </w:pPr>
      <w:r w:rsidRPr="00BD61F9">
        <w:rPr>
          <w:rFonts w:ascii="Times New Roman" w:hAnsi="Times New Roman" w:cs="Times New Roman"/>
          <w:sz w:val="28"/>
          <w:szCs w:val="28"/>
        </w:rPr>
        <w:t>Все работы после участия в Конкурсе возвращаются сторонам-участникам</w:t>
      </w:r>
      <w:r w:rsidR="005F6EF6">
        <w:rPr>
          <w:rFonts w:ascii="Times New Roman" w:hAnsi="Times New Roman" w:cs="Times New Roman"/>
          <w:sz w:val="28"/>
          <w:szCs w:val="28"/>
        </w:rPr>
        <w:t xml:space="preserve"> (самовывоз).</w:t>
      </w:r>
    </w:p>
    <w:p w:rsidR="00580C5C" w:rsidRPr="00A32E3F" w:rsidRDefault="00580C5C" w:rsidP="00A32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E3F">
        <w:rPr>
          <w:rFonts w:ascii="Times New Roman" w:hAnsi="Times New Roman" w:cs="Times New Roman"/>
          <w:b/>
          <w:sz w:val="28"/>
          <w:szCs w:val="28"/>
        </w:rPr>
        <w:t>График проведения конкурса:</w:t>
      </w:r>
    </w:p>
    <w:p w:rsidR="00580C5C" w:rsidRDefault="00580C5C" w:rsidP="00580C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C5C">
        <w:rPr>
          <w:rFonts w:ascii="Times New Roman" w:hAnsi="Times New Roman" w:cs="Times New Roman"/>
          <w:sz w:val="28"/>
          <w:szCs w:val="28"/>
        </w:rPr>
        <w:t>1 сентября-1</w:t>
      </w:r>
      <w:r w:rsidR="00A613AF">
        <w:rPr>
          <w:rFonts w:ascii="Times New Roman" w:hAnsi="Times New Roman" w:cs="Times New Roman"/>
          <w:sz w:val="28"/>
          <w:szCs w:val="28"/>
        </w:rPr>
        <w:t>5</w:t>
      </w:r>
      <w:r w:rsidRPr="00580C5C">
        <w:rPr>
          <w:rFonts w:ascii="Times New Roman" w:hAnsi="Times New Roman" w:cs="Times New Roman"/>
          <w:sz w:val="28"/>
          <w:szCs w:val="28"/>
        </w:rPr>
        <w:t xml:space="preserve"> </w:t>
      </w:r>
      <w:r w:rsidR="003668EE">
        <w:rPr>
          <w:rFonts w:ascii="Times New Roman" w:hAnsi="Times New Roman" w:cs="Times New Roman"/>
          <w:sz w:val="28"/>
          <w:szCs w:val="28"/>
        </w:rPr>
        <w:t>ноября</w:t>
      </w:r>
      <w:r w:rsidRPr="00580C5C">
        <w:rPr>
          <w:rFonts w:ascii="Times New Roman" w:hAnsi="Times New Roman" w:cs="Times New Roman"/>
          <w:sz w:val="28"/>
          <w:szCs w:val="28"/>
        </w:rPr>
        <w:t xml:space="preserve">  - прием работ участников</w:t>
      </w:r>
      <w:r>
        <w:rPr>
          <w:rFonts w:ascii="Times New Roman" w:hAnsi="Times New Roman" w:cs="Times New Roman"/>
          <w:sz w:val="28"/>
          <w:szCs w:val="28"/>
        </w:rPr>
        <w:t>, отборочный этап</w:t>
      </w:r>
      <w:r w:rsidRPr="00580C5C">
        <w:rPr>
          <w:rFonts w:ascii="Times New Roman" w:hAnsi="Times New Roman" w:cs="Times New Roman"/>
          <w:sz w:val="28"/>
          <w:szCs w:val="28"/>
        </w:rPr>
        <w:t>;</w:t>
      </w:r>
    </w:p>
    <w:p w:rsidR="00580C5C" w:rsidRDefault="00580C5C" w:rsidP="00580C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EF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613AF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5F6E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68EE">
        <w:rPr>
          <w:rFonts w:ascii="Times New Roman" w:hAnsi="Times New Roman" w:cs="Times New Roman"/>
          <w:color w:val="FF0000"/>
          <w:sz w:val="28"/>
          <w:szCs w:val="28"/>
        </w:rPr>
        <w:t>ноября - 20 но</w:t>
      </w:r>
      <w:r w:rsidRPr="005F6EF6">
        <w:rPr>
          <w:rFonts w:ascii="Times New Roman" w:hAnsi="Times New Roman" w:cs="Times New Roman"/>
          <w:color w:val="FF0000"/>
          <w:sz w:val="28"/>
          <w:szCs w:val="28"/>
        </w:rPr>
        <w:t>ября – оплата участия</w:t>
      </w:r>
      <w:r w:rsidR="00BC5F49">
        <w:rPr>
          <w:rFonts w:ascii="Times New Roman" w:hAnsi="Times New Roman" w:cs="Times New Roman"/>
          <w:sz w:val="28"/>
          <w:szCs w:val="28"/>
        </w:rPr>
        <w:t>; (позже оплата не принимается, следовательно, работа, участие которой не оплачено вовремя, снимается с конкурса)</w:t>
      </w:r>
      <w:r w:rsidR="00430890">
        <w:rPr>
          <w:rFonts w:ascii="Times New Roman" w:hAnsi="Times New Roman" w:cs="Times New Roman"/>
          <w:sz w:val="28"/>
          <w:szCs w:val="28"/>
        </w:rPr>
        <w:t>;</w:t>
      </w:r>
    </w:p>
    <w:p w:rsidR="00580C5C" w:rsidRDefault="003668EE" w:rsidP="00580C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8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– 29</w:t>
      </w:r>
      <w:r w:rsidR="00580C5C">
        <w:rPr>
          <w:rFonts w:ascii="Times New Roman" w:hAnsi="Times New Roman" w:cs="Times New Roman"/>
          <w:sz w:val="28"/>
          <w:szCs w:val="28"/>
        </w:rPr>
        <w:t xml:space="preserve"> ноября – экспозиционный этап номинации;</w:t>
      </w:r>
    </w:p>
    <w:p w:rsidR="00580C5C" w:rsidRDefault="003668EE" w:rsidP="00580C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30E54">
        <w:rPr>
          <w:rFonts w:ascii="Times New Roman" w:hAnsi="Times New Roman" w:cs="Times New Roman"/>
          <w:sz w:val="28"/>
          <w:szCs w:val="28"/>
        </w:rPr>
        <w:t xml:space="preserve"> н</w:t>
      </w:r>
      <w:r w:rsidR="00BC5F49">
        <w:rPr>
          <w:rFonts w:ascii="Times New Roman" w:hAnsi="Times New Roman" w:cs="Times New Roman"/>
          <w:sz w:val="28"/>
          <w:szCs w:val="28"/>
        </w:rPr>
        <w:t xml:space="preserve">оября – </w:t>
      </w:r>
      <w:r>
        <w:rPr>
          <w:rFonts w:ascii="Times New Roman" w:hAnsi="Times New Roman" w:cs="Times New Roman"/>
          <w:sz w:val="28"/>
          <w:szCs w:val="28"/>
        </w:rPr>
        <w:t>07 дека</w:t>
      </w:r>
      <w:r w:rsidR="00BC5F49">
        <w:rPr>
          <w:rFonts w:ascii="Times New Roman" w:hAnsi="Times New Roman" w:cs="Times New Roman"/>
          <w:sz w:val="28"/>
          <w:szCs w:val="28"/>
        </w:rPr>
        <w:t>бря – работа жюри</w:t>
      </w:r>
      <w:r w:rsidR="00730E54">
        <w:rPr>
          <w:rFonts w:ascii="Times New Roman" w:hAnsi="Times New Roman" w:cs="Times New Roman"/>
          <w:sz w:val="28"/>
          <w:szCs w:val="28"/>
        </w:rPr>
        <w:t>, оценочный этап конкурса.</w:t>
      </w:r>
    </w:p>
    <w:p w:rsidR="00580F46" w:rsidRPr="00580F46" w:rsidRDefault="00580F46" w:rsidP="00580F46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F46">
        <w:rPr>
          <w:rFonts w:ascii="Times New Roman" w:hAnsi="Times New Roman"/>
          <w:sz w:val="28"/>
          <w:szCs w:val="28"/>
        </w:rPr>
        <w:t xml:space="preserve">Вся информация о составе оргкомитета, необходимые контакты координаторов конкурса (телефоны, электронная почта), информация о датах и площадках конкурсных мероприятий публикуется на официальном сайте организатора </w:t>
      </w:r>
      <w:hyperlink r:id="rId7" w:history="1">
        <w:r w:rsidRPr="00580F46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580F46">
          <w:rPr>
            <w:rStyle w:val="aa"/>
            <w:rFonts w:ascii="Times New Roman" w:hAnsi="Times New Roman"/>
            <w:sz w:val="28"/>
            <w:szCs w:val="28"/>
          </w:rPr>
          <w:t>.классмузыка.рф</w:t>
        </w:r>
      </w:hyperlink>
      <w:r w:rsidRPr="00580F46">
        <w:rPr>
          <w:rFonts w:ascii="Times New Roman" w:hAnsi="Times New Roman"/>
          <w:sz w:val="28"/>
          <w:szCs w:val="28"/>
        </w:rPr>
        <w:t>не позднее 01 октября года проведения конкурса.</w:t>
      </w:r>
    </w:p>
    <w:p w:rsidR="00580F46" w:rsidRDefault="00580F46" w:rsidP="004B757B">
      <w:pPr>
        <w:rPr>
          <w:rFonts w:ascii="Times New Roman" w:hAnsi="Times New Roman" w:cs="Times New Roman"/>
          <w:sz w:val="28"/>
          <w:szCs w:val="28"/>
        </w:rPr>
      </w:pPr>
    </w:p>
    <w:sectPr w:rsidR="00580F46" w:rsidSect="00580F46">
      <w:footnotePr>
        <w:numFmt w:val="chicago"/>
      </w:footnotePr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80" w:rsidRDefault="009D3B80" w:rsidP="00A803BF">
      <w:pPr>
        <w:spacing w:after="0" w:line="240" w:lineRule="auto"/>
      </w:pPr>
      <w:r>
        <w:separator/>
      </w:r>
    </w:p>
  </w:endnote>
  <w:endnote w:type="continuationSeparator" w:id="0">
    <w:p w:rsidR="009D3B80" w:rsidRDefault="009D3B80" w:rsidP="00A8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80" w:rsidRDefault="009D3B80" w:rsidP="00A803BF">
      <w:pPr>
        <w:spacing w:after="0" w:line="240" w:lineRule="auto"/>
      </w:pPr>
      <w:r>
        <w:separator/>
      </w:r>
    </w:p>
  </w:footnote>
  <w:footnote w:type="continuationSeparator" w:id="0">
    <w:p w:rsidR="009D3B80" w:rsidRDefault="009D3B80" w:rsidP="00A8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2D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4BB7"/>
    <w:multiLevelType w:val="hybridMultilevel"/>
    <w:tmpl w:val="D49C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742A9"/>
    <w:multiLevelType w:val="hybridMultilevel"/>
    <w:tmpl w:val="091E20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16B6353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/>
  <w:rsids>
    <w:rsidRoot w:val="009A7DDF"/>
    <w:rsid w:val="00037788"/>
    <w:rsid w:val="0017708C"/>
    <w:rsid w:val="001A7809"/>
    <w:rsid w:val="001E24B4"/>
    <w:rsid w:val="00210FF0"/>
    <w:rsid w:val="002405B7"/>
    <w:rsid w:val="00282884"/>
    <w:rsid w:val="00361A99"/>
    <w:rsid w:val="003668EE"/>
    <w:rsid w:val="003A043C"/>
    <w:rsid w:val="003F19BD"/>
    <w:rsid w:val="00430890"/>
    <w:rsid w:val="00430DE4"/>
    <w:rsid w:val="004404AF"/>
    <w:rsid w:val="00481A31"/>
    <w:rsid w:val="0049534C"/>
    <w:rsid w:val="004B757B"/>
    <w:rsid w:val="004E2B56"/>
    <w:rsid w:val="00580C5C"/>
    <w:rsid w:val="00580F46"/>
    <w:rsid w:val="005F6EF6"/>
    <w:rsid w:val="00631F04"/>
    <w:rsid w:val="006B2A2E"/>
    <w:rsid w:val="00725745"/>
    <w:rsid w:val="00725C54"/>
    <w:rsid w:val="00730E54"/>
    <w:rsid w:val="007342C4"/>
    <w:rsid w:val="00747BDA"/>
    <w:rsid w:val="00835E8C"/>
    <w:rsid w:val="00836405"/>
    <w:rsid w:val="008628A9"/>
    <w:rsid w:val="008F6562"/>
    <w:rsid w:val="00931B51"/>
    <w:rsid w:val="009A7DDF"/>
    <w:rsid w:val="009D3B80"/>
    <w:rsid w:val="00A32E3F"/>
    <w:rsid w:val="00A34C58"/>
    <w:rsid w:val="00A4416D"/>
    <w:rsid w:val="00A613AF"/>
    <w:rsid w:val="00A803BF"/>
    <w:rsid w:val="00B567B4"/>
    <w:rsid w:val="00B67642"/>
    <w:rsid w:val="00BC5F49"/>
    <w:rsid w:val="00BD61F9"/>
    <w:rsid w:val="00BE1F52"/>
    <w:rsid w:val="00BF7F53"/>
    <w:rsid w:val="00C95FEF"/>
    <w:rsid w:val="00CD188B"/>
    <w:rsid w:val="00D22F91"/>
    <w:rsid w:val="00D743CD"/>
    <w:rsid w:val="00DE2AB1"/>
    <w:rsid w:val="00E04AC1"/>
    <w:rsid w:val="00E27E36"/>
    <w:rsid w:val="00E907D6"/>
    <w:rsid w:val="00EB20BB"/>
    <w:rsid w:val="00FD3110"/>
    <w:rsid w:val="00FE7483"/>
    <w:rsid w:val="00FF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1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0C5C"/>
    <w:pPr>
      <w:ind w:left="720"/>
      <w:contextualSpacing/>
    </w:pPr>
  </w:style>
  <w:style w:type="table" w:styleId="a5">
    <w:name w:val="Table Grid"/>
    <w:basedOn w:val="a1"/>
    <w:rsid w:val="004B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A803BF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3BF"/>
  </w:style>
  <w:style w:type="paragraph" w:styleId="a8">
    <w:name w:val="footer"/>
    <w:basedOn w:val="a"/>
    <w:link w:val="a9"/>
    <w:uiPriority w:val="99"/>
    <w:unhideWhenUsed/>
    <w:rsid w:val="00A8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3BF"/>
  </w:style>
  <w:style w:type="character" w:styleId="aa">
    <w:name w:val="Hyperlink"/>
    <w:basedOn w:val="a0"/>
    <w:rsid w:val="00580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2;&#1083;&#1072;&#1089;&#1089;&#1084;&#1091;&#1079;&#1099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7</cp:revision>
  <dcterms:created xsi:type="dcterms:W3CDTF">2020-06-02T14:35:00Z</dcterms:created>
  <dcterms:modified xsi:type="dcterms:W3CDTF">2020-11-17T10:44:00Z</dcterms:modified>
</cp:coreProperties>
</file>