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МУНИЦИПАЛЬНОЕ БЮДЖЕТНОЕ УЧРЕЖДЕНИЕ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ДОПОЛНИТЕЛЬНОГО ОБРАЗОВАНИЯ </w:t>
      </w: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«ДЕТСКАЯ МУЗЫКАЛЬНАЯ ШКОЛА № 2»</w:t>
      </w: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ДОПОЛНИТЕЛЬН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ПРЕДПРОФЕССИОНАЛЬН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В ОБЛАСТИ МУЗЫКАЛЬНОГО ИСКУССТВА </w:t>
      </w: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МУЗЫКАЛЬНЫЙ ФОЛЬКЛОР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»</w:t>
      </w:r>
    </w:p>
    <w:p w:rsidR="00785D32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Предметная область ПО.0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МУЗЫКАЛЬНОЕ ИСПОЛНИТЕЛЬСТВО</w:t>
      </w: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Программа по учебному предмету</w:t>
      </w:r>
    </w:p>
    <w:p w:rsidR="00785D32" w:rsidRPr="00E2466B" w:rsidRDefault="00785D32" w:rsidP="00785D32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В.01.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ПО.0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.УП.0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СОЛЬНОЕ ПЕНИЕ</w:t>
      </w: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Default="00971406" w:rsidP="00971406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Pr="00E2466B" w:rsidRDefault="00971406" w:rsidP="00971406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Красноярск 20</w:t>
      </w: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19</w:t>
      </w:r>
    </w:p>
    <w:p w:rsidR="00971406" w:rsidRDefault="00971406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971406" w:rsidRPr="00130249" w:rsidTr="00A26B18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№ 2»</w:t>
            </w:r>
          </w:p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A26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71406" w:rsidRPr="00130249" w:rsidRDefault="00971406" w:rsidP="00260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Директор А.А. Лаптев</w:t>
            </w: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A26B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06" w:rsidRPr="00130249" w:rsidRDefault="00971406" w:rsidP="00260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71406" w:rsidRDefault="00971406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06" w:rsidRDefault="00971406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06" w:rsidRPr="00F77DDB" w:rsidRDefault="00971406" w:rsidP="00971406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971406" w:rsidRPr="00F77DDB" w:rsidRDefault="00971406" w:rsidP="00971406">
      <w:pPr>
        <w:shd w:val="clear" w:color="auto" w:fill="FFFFFF"/>
        <w:suppressAutoHyphens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Назарова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Юрьевна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фольклорным 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отделением МБУДО «ДМШ № 2»</w:t>
      </w:r>
    </w:p>
    <w:p w:rsidR="00971406" w:rsidRDefault="00971406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06" w:rsidRDefault="00971406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71406" w:rsidSect="006A053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F11" w:rsidRPr="003659D3" w:rsidRDefault="004D0F11" w:rsidP="00797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D0F11" w:rsidRPr="006D5A5D" w:rsidRDefault="004D0F11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 xml:space="preserve"> учреждения на реализацию учебного предмета;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4D0F11" w:rsidRPr="006D5A5D" w:rsidRDefault="004D0F11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Требования по годам обучения;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Календарно-тематические планы по годам обучения (классам);</w:t>
      </w:r>
    </w:p>
    <w:p w:rsidR="004D0F11" w:rsidRPr="006D5A5D" w:rsidRDefault="004D0F11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4D0F11" w:rsidRPr="006D5A5D" w:rsidRDefault="004D0F11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Аттестация: цели, виды, форма, содержание;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 w:rsidR="004D0F11" w:rsidRPr="006D5A5D" w:rsidRDefault="004D0F11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4D0F11" w:rsidRPr="004D0F11" w:rsidRDefault="004D0F11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F11"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обучающихся;</w:t>
      </w:r>
    </w:p>
    <w:p w:rsidR="004D0F11" w:rsidRPr="004D0F11" w:rsidRDefault="004D0F11" w:rsidP="00BA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A5D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BA7577" w:rsidRPr="00BA7577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BA7577" w:rsidRPr="00BA7577" w:rsidRDefault="004D0F11" w:rsidP="00BA7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11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BA7577" w:rsidRPr="00BA7577">
        <w:rPr>
          <w:rFonts w:ascii="Times New Roman" w:hAnsi="Times New Roman" w:cs="Times New Roman"/>
          <w:b/>
          <w:sz w:val="28"/>
          <w:szCs w:val="28"/>
        </w:rPr>
        <w:t>Списки рекомендуемой методической и нотной литературы, аудио и</w:t>
      </w:r>
    </w:p>
    <w:p w:rsidR="004D0F11" w:rsidRPr="000A5117" w:rsidRDefault="00BA7577" w:rsidP="00BA7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577">
        <w:rPr>
          <w:rFonts w:ascii="Times New Roman" w:hAnsi="Times New Roman" w:cs="Times New Roman"/>
          <w:b/>
          <w:sz w:val="28"/>
          <w:szCs w:val="28"/>
        </w:rPr>
        <w:t>видеоматериалов</w:t>
      </w:r>
    </w:p>
    <w:p w:rsidR="00624413" w:rsidRPr="001872C2" w:rsidRDefault="00624413" w:rsidP="00C70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C2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1</w:t>
      </w:r>
      <w:r w:rsidRPr="00C708B6">
        <w:rPr>
          <w:rFonts w:ascii="Times New Roman" w:hAnsi="Times New Roman" w:cs="Times New Roman"/>
          <w:b/>
          <w:sz w:val="28"/>
          <w:szCs w:val="28"/>
        </w:rPr>
        <w:t>. Характеристика учебного предмета</w:t>
      </w:r>
      <w:r w:rsidRPr="00624413">
        <w:rPr>
          <w:rFonts w:ascii="Times New Roman" w:hAnsi="Times New Roman" w:cs="Times New Roman"/>
          <w:sz w:val="28"/>
          <w:szCs w:val="28"/>
        </w:rPr>
        <w:t>, его место и роль в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Программа учебного предмета «Сольное пение» разработана на основе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дополнительной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музыкального искусства «Музыкальный фольклор».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Предмет «Сольное пение» направлен на получение учащимися</w:t>
      </w:r>
    </w:p>
    <w:p w:rsidR="00624413" w:rsidRPr="00624413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специальных знаний о многообразных исполнительских формах бытования</w:t>
      </w:r>
    </w:p>
    <w:p w:rsidR="00462E0F" w:rsidRDefault="0062441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413">
        <w:rPr>
          <w:rFonts w:ascii="Times New Roman" w:hAnsi="Times New Roman" w:cs="Times New Roman"/>
          <w:sz w:val="28"/>
          <w:szCs w:val="28"/>
        </w:rPr>
        <w:t>народной песни и принципах ее сольного воспроизведения</w:t>
      </w:r>
      <w:r w:rsidR="007B2D55">
        <w:rPr>
          <w:rFonts w:ascii="Times New Roman" w:hAnsi="Times New Roman" w:cs="Times New Roman"/>
          <w:sz w:val="28"/>
          <w:szCs w:val="28"/>
        </w:rPr>
        <w:t>.</w:t>
      </w:r>
    </w:p>
    <w:p w:rsidR="007B2D55" w:rsidRPr="007B2D55" w:rsidRDefault="007B2D5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D55">
        <w:rPr>
          <w:rFonts w:ascii="Times New Roman" w:hAnsi="Times New Roman" w:cs="Times New Roman"/>
          <w:sz w:val="28"/>
          <w:szCs w:val="28"/>
        </w:rPr>
        <w:t>Задача предмета состоит в раскрытии индивидуальности каждого</w:t>
      </w:r>
    </w:p>
    <w:p w:rsidR="007B2D55" w:rsidRPr="007B2D55" w:rsidRDefault="007B2D5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D55">
        <w:rPr>
          <w:rFonts w:ascii="Times New Roman" w:hAnsi="Times New Roman" w:cs="Times New Roman"/>
          <w:sz w:val="28"/>
          <w:szCs w:val="28"/>
        </w:rPr>
        <w:t>учащегося, выявлении его собственного тембра и диапазона.</w:t>
      </w:r>
    </w:p>
    <w:p w:rsidR="007B2D55" w:rsidRPr="007B2D55" w:rsidRDefault="007B2D5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D55">
        <w:rPr>
          <w:rFonts w:ascii="Times New Roman" w:hAnsi="Times New Roman" w:cs="Times New Roman"/>
          <w:sz w:val="28"/>
          <w:szCs w:val="28"/>
        </w:rPr>
        <w:t>Учебный предмет входит в вариативную часть предметной области</w:t>
      </w:r>
    </w:p>
    <w:p w:rsidR="007B2D55" w:rsidRDefault="007B2D5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D55">
        <w:rPr>
          <w:rFonts w:ascii="Times New Roman" w:hAnsi="Times New Roman" w:cs="Times New Roman"/>
          <w:sz w:val="28"/>
          <w:szCs w:val="28"/>
        </w:rPr>
        <w:t>«Музыкальное исполнительство» (ПО.01.УП.0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2D55">
        <w:rPr>
          <w:rFonts w:ascii="Times New Roman" w:hAnsi="Times New Roman" w:cs="Times New Roman"/>
          <w:sz w:val="28"/>
          <w:szCs w:val="28"/>
        </w:rPr>
        <w:t>).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В основе программы лежит идея реализации творческих возможностей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и устремлений ребенка на материале русских народных песен. Программа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адаптирована к условиям занятий в музыкальной школе, является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профессионально ориентированной, так как дает серьезные знания по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сольному народному пению в доступной и увлекательной форме.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Образовательная программа ориентирована на воспитание ребенка в</w:t>
      </w:r>
    </w:p>
    <w:p w:rsidR="006036B3" w:rsidRP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традициях отечественной народной культуры, формирование бережного</w:t>
      </w:r>
    </w:p>
    <w:p w:rsidR="006036B3" w:rsidRDefault="006036B3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6B3">
        <w:rPr>
          <w:rFonts w:ascii="Times New Roman" w:hAnsi="Times New Roman" w:cs="Times New Roman"/>
          <w:sz w:val="28"/>
          <w:szCs w:val="28"/>
        </w:rPr>
        <w:t>отношения и любви к ней.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Программа по данному предмету является частью комплекса предметов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музыкального искусства «Музыкальный фольклор» и находится в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непосредственной связи с такими предметами как: «Народное музыкальное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творчество», «Фольклорный ансамбль», «Музыкальный инструмент»,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«Сольфеджио», «Музыкальная литература».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с учетом обеспечения преемственности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 в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области музыкального искусства «Музыкальный фольклор» и основных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среднего профессионального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 в области музыкального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искусства, а также с учетом сохранения единства образовательного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пространства Российской Федерации в сфере культуры и искусства в</w:t>
      </w:r>
    </w:p>
    <w:p w:rsidR="0085623D" w:rsidRP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условиях многообразия образовательных систем, типов и видов</w:t>
      </w:r>
    </w:p>
    <w:p w:rsidR="0085623D" w:rsidRDefault="0085623D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A70D04">
        <w:rPr>
          <w:rFonts w:ascii="Times New Roman" w:hAnsi="Times New Roman" w:cs="Times New Roman"/>
          <w:sz w:val="28"/>
          <w:szCs w:val="28"/>
        </w:rPr>
        <w:t>.</w:t>
      </w:r>
    </w:p>
    <w:p w:rsidR="00A70D04" w:rsidRPr="00A70D04" w:rsidRDefault="00A70D04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8B6">
        <w:rPr>
          <w:rFonts w:ascii="Times New Roman" w:hAnsi="Times New Roman" w:cs="Times New Roman"/>
          <w:b/>
          <w:sz w:val="28"/>
          <w:szCs w:val="28"/>
        </w:rPr>
        <w:t>2. Срок реализации</w:t>
      </w:r>
      <w:r w:rsidRPr="00A70D04">
        <w:rPr>
          <w:rFonts w:ascii="Times New Roman" w:hAnsi="Times New Roman" w:cs="Times New Roman"/>
          <w:sz w:val="28"/>
          <w:szCs w:val="28"/>
        </w:rPr>
        <w:t xml:space="preserve"> учебного предмета «Сольное пение» для детей,</w:t>
      </w:r>
    </w:p>
    <w:p w:rsidR="00A70D04" w:rsidRPr="00A70D04" w:rsidRDefault="00A70D04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04">
        <w:rPr>
          <w:rFonts w:ascii="Times New Roman" w:hAnsi="Times New Roman" w:cs="Times New Roman"/>
          <w:sz w:val="28"/>
          <w:szCs w:val="28"/>
        </w:rPr>
        <w:t>поступивших в образовательное учреждение в первый класс в возрасте с</w:t>
      </w:r>
    </w:p>
    <w:p w:rsidR="00A70D04" w:rsidRPr="00A70D04" w:rsidRDefault="00A70D04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04">
        <w:rPr>
          <w:rFonts w:ascii="Times New Roman" w:hAnsi="Times New Roman" w:cs="Times New Roman"/>
          <w:sz w:val="28"/>
          <w:szCs w:val="28"/>
        </w:rPr>
        <w:t>шести лет шести месяцев до девяти лет, составляет 8 лет, при 8 - летнем</w:t>
      </w:r>
    </w:p>
    <w:p w:rsidR="00A70D04" w:rsidRDefault="00A70D04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обучении (1-8 класс)</w:t>
      </w:r>
      <w:r w:rsidRPr="00A70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для детей поступивших в возрасте от девяти до одиннадцати </w:t>
      </w:r>
      <w:r w:rsidRPr="00A70D0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0D04">
        <w:rPr>
          <w:rFonts w:ascii="Times New Roman" w:hAnsi="Times New Roman" w:cs="Times New Roman"/>
          <w:sz w:val="28"/>
          <w:szCs w:val="28"/>
        </w:rPr>
        <w:t xml:space="preserve"> - летнем обучении (1-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0D04">
        <w:rPr>
          <w:rFonts w:ascii="Times New Roman" w:hAnsi="Times New Roman" w:cs="Times New Roman"/>
          <w:sz w:val="28"/>
          <w:szCs w:val="28"/>
        </w:rPr>
        <w:t xml:space="preserve"> класс).</w:t>
      </w:r>
    </w:p>
    <w:tbl>
      <w:tblPr>
        <w:tblStyle w:val="a3"/>
        <w:tblW w:w="0" w:type="auto"/>
        <w:tblInd w:w="675" w:type="dxa"/>
        <w:tblLook w:val="04A0"/>
      </w:tblPr>
      <w:tblGrid>
        <w:gridCol w:w="5609"/>
        <w:gridCol w:w="1721"/>
      </w:tblGrid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1E7519" w:rsidRPr="001E7519" w:rsidRDefault="001E751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21" w:type="dxa"/>
          </w:tcPr>
          <w:p w:rsidR="001E7519" w:rsidRPr="001E7519" w:rsidRDefault="001E751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1E7519" w:rsidRPr="001E7519" w:rsidRDefault="001E751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1E7519" w:rsidRPr="001E7519" w:rsidRDefault="001E751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</w:tbl>
    <w:p w:rsidR="001E7519" w:rsidRDefault="001E7519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675" w:type="dxa"/>
        <w:tblLook w:val="04A0"/>
      </w:tblPr>
      <w:tblGrid>
        <w:gridCol w:w="5609"/>
        <w:gridCol w:w="1721"/>
      </w:tblGrid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1E7519" w:rsidRPr="001E7519" w:rsidRDefault="001E751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21" w:type="dxa"/>
          </w:tcPr>
          <w:p w:rsidR="001E7519" w:rsidRPr="001E7519" w:rsidRDefault="002F7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1E7519" w:rsidRPr="001E7519" w:rsidRDefault="002F7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E7519" w:rsidRPr="001E7519" w:rsidTr="00D614B6">
        <w:tc>
          <w:tcPr>
            <w:tcW w:w="5609" w:type="dxa"/>
          </w:tcPr>
          <w:p w:rsidR="001E7519" w:rsidRPr="001E7519" w:rsidRDefault="001E7519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1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1E7519" w:rsidRPr="001E7519" w:rsidRDefault="002F7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</w:tbl>
    <w:p w:rsidR="001E7519" w:rsidRDefault="001E7519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207" w:rsidRPr="00C708B6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8B6">
        <w:rPr>
          <w:rFonts w:ascii="Times New Roman" w:hAnsi="Times New Roman" w:cs="Times New Roman"/>
          <w:b/>
          <w:sz w:val="28"/>
          <w:szCs w:val="28"/>
        </w:rPr>
        <w:t>4. Форма проведения учебных аудиторных занятий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Реализация учебного плана по предмету «Сольное пение» проводится в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форме индивидуальных занятий.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Недельная нагрузка преподавателя составляет 1,5 часа. В целях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рационального использования рабочего времени, с учетом пожелания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родителей и учащихся, допускается проведение занятия один раз в неделю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lastRenderedPageBreak/>
        <w:t>1,5 часа с внутренним перерывом.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Такая форма обеспечивает личностно-ориентированный подход в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обучении, даёт возможность более точно определить перспективы развития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каждого ребёнка, в том числе и профессиональные перспективы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искусства раскрыть творческую индивидуальность каждого учащегося.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Занятия по постановке голоса на уроках «Сольное народное пение» позволят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преподавателю лучше узнать ученика, его вокальные возможности (тембр,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 xml:space="preserve">диапазон, интенсивность голоса), музыкальные способности, </w:t>
      </w:r>
      <w:proofErr w:type="spellStart"/>
      <w:r w:rsidRPr="00657207">
        <w:rPr>
          <w:rFonts w:ascii="Times New Roman" w:hAnsi="Times New Roman" w:cs="Times New Roman"/>
          <w:sz w:val="28"/>
          <w:szCs w:val="28"/>
        </w:rPr>
        <w:t>эмоциональнопсихологические</w:t>
      </w:r>
      <w:proofErr w:type="spellEnd"/>
      <w:r w:rsidRPr="00657207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657207" w:rsidRPr="00324888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888">
        <w:rPr>
          <w:rFonts w:ascii="Times New Roman" w:hAnsi="Times New Roman" w:cs="Times New Roman"/>
          <w:b/>
          <w:sz w:val="28"/>
          <w:szCs w:val="28"/>
        </w:rPr>
        <w:t>5. Цель и задачи учебного предмета «Сольное пение»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Цель: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приобретенных им знаний, умений и навыков в области музыкального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фольклора и вокального исполнительства, обеспечение возможности для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продолжения развития голоса в подростковом и юношеском возрасте, а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также выявление наиболее способных учащихся и их дальнейшая подготовка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к продолжению музыкального образования в профессиональных учебных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заведениях среднего профессионального образования по профилю предмета.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Задачи: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обучающие: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формирование вокально-исполнительских умений и навыков;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совмещение пения с актерским обыгрыванием;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навыков сольного пения с сопровождением;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 xml:space="preserve">- обогащение знаниями о фольклоре как о самобытной, </w:t>
      </w:r>
      <w:proofErr w:type="spellStart"/>
      <w:r w:rsidRPr="00657207">
        <w:rPr>
          <w:rFonts w:ascii="Times New Roman" w:hAnsi="Times New Roman" w:cs="Times New Roman"/>
          <w:sz w:val="28"/>
          <w:szCs w:val="28"/>
        </w:rPr>
        <w:t>вариативноимпровизационной</w:t>
      </w:r>
      <w:proofErr w:type="spellEnd"/>
      <w:r w:rsidRPr="00657207">
        <w:rPr>
          <w:rFonts w:ascii="Times New Roman" w:hAnsi="Times New Roman" w:cs="Times New Roman"/>
          <w:sz w:val="28"/>
          <w:szCs w:val="28"/>
        </w:rPr>
        <w:t xml:space="preserve"> культуре;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освоение региональных особенностей певческой культуры.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голоса и его регистров, диапазона, тембра,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кругозора и интереса к народной культуре;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слуха, музыкальной памяти и мышления,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способствовать развитию художественного вкуса;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индивидуальных певческих и артистических способностей;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приобщение к концертной деятельности.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формирование нравственных принципов, патриотических чувств;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воспитание развитой культуры чувств, эмоций и художественно-образного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мышления;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воспитание творчески активной личности, проявления своих лучших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качеств;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формирование умения организовывать свой труд.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мотивации к познанию народных традиций и овладению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специфическими чертами народной музыки;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получение учащимися необходимых знаний об аутентичных народных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традициях и песенной культуре;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создание условий для передачи знаний и представлений о разнообразных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жанрах музыкально-поэтического творчества (вокальном, инструментальном,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литературном, танцевальном и др.);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развитие художественных способностей учащихся до уровня, необходимого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для дальнейшего обучения в профессиональных образовательных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учреждениях культуры и искусства.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Обучающие возможности фольклора огромны. Структура программы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определяется народным календарем. Наблюдая за изменениями в природе,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деятельностью человека, за годовым циклом дети учатся языку народной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культуры.</w:t>
      </w:r>
    </w:p>
    <w:p w:rsidR="00657207" w:rsidRPr="009E4A14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A14">
        <w:rPr>
          <w:rFonts w:ascii="Times New Roman" w:hAnsi="Times New Roman" w:cs="Times New Roman"/>
          <w:b/>
          <w:sz w:val="28"/>
          <w:szCs w:val="28"/>
        </w:rPr>
        <w:lastRenderedPageBreak/>
        <w:t>6. Обоснование структуры учебного предмета «Сольное пение»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аспекты работы преподавателя с учеником.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сведение о затратах учебного времени, предусмотренного на освоение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требования к уровню подготовки обучающихся;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предмета»</w:t>
      </w:r>
    </w:p>
    <w:p w:rsidR="00657207" w:rsidRPr="001323F3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F3">
        <w:rPr>
          <w:rFonts w:ascii="Times New Roman" w:hAnsi="Times New Roman" w:cs="Times New Roman"/>
          <w:b/>
          <w:sz w:val="28"/>
          <w:szCs w:val="28"/>
        </w:rPr>
        <w:t>7.Методы обучения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словесный (рассказ, беседа, объяснение);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наглядный (наблюдение, демонстрация);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Методика обучения сольному пению универсальна и может работать на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любом локальном стиле традиционной культуры. Она включает в себя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конкретные формы разнообразной практики, которые позволяют в полном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объёме комплексно изучить традиционную культуру любой этнографической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местности, реализовать методику музыкально- эстетического воспитания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детей посредством фольклора и вокального исполнительства. Содержание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уроков основано на изучении традиционного фольклора, посредством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lastRenderedPageBreak/>
        <w:t>сольного исполнения народных песен.</w:t>
      </w:r>
    </w:p>
    <w:p w:rsidR="00657207" w:rsidRPr="000B0AC0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AC0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для реализации</w:t>
      </w:r>
    </w:p>
    <w:p w:rsidR="00657207" w:rsidRPr="000B0AC0" w:rsidRDefault="00657207" w:rsidP="000C4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AC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Минимально необходимый для реализации в рамках образовательной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программы «Музыкальный фольклор» учебного предмета «Сольное пение»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 xml:space="preserve">перечень аудиторий, специализированных кабинетов и </w:t>
      </w:r>
      <w:proofErr w:type="spellStart"/>
      <w:r w:rsidRPr="00657207">
        <w:rPr>
          <w:rFonts w:ascii="Times New Roman" w:hAnsi="Times New Roman" w:cs="Times New Roman"/>
          <w:sz w:val="28"/>
          <w:szCs w:val="28"/>
        </w:rPr>
        <w:t>материальнотехнического</w:t>
      </w:r>
      <w:proofErr w:type="spellEnd"/>
      <w:r w:rsidRPr="00657207">
        <w:rPr>
          <w:rFonts w:ascii="Times New Roman" w:hAnsi="Times New Roman" w:cs="Times New Roman"/>
          <w:sz w:val="28"/>
          <w:szCs w:val="28"/>
        </w:rPr>
        <w:t xml:space="preserve"> обеспечения включает в себя: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учебные аудитория для индивидуальных занятий, концертный зал с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роялем/фортепиано;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7207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657207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дисков, магнитофон, видеомагнитофон, персональный компьютер);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- нотный материал для работы (фонотеку, видеотеку, фильмотеку).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Реализация программы учебного предмета обеспечивается: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• доступом каждого учащегося к библиотечным фондам и фондам фонотеки,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аудио и видеозаписей, копировальной технике;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• комплектацией библиотечного фонда печатными, электронными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изданиями, учебно- методической и нотной литературой;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• созданием в образовательной организации условий для содержания,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своевременного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обслуживания и ремонта музыкальных инструментов;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• соответствием материально-технической базы санитарным и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противопожарным нормам, нормам охраны труда.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созданы условия для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содержания, своевременного обслуживания и ремонта музыкальных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изданиями, учебно-методической и нотной литературой.</w:t>
      </w:r>
    </w:p>
    <w:p w:rsidR="00657207" w:rsidRPr="00657207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t>Материально-техническая база должна соответствовать санитарным и</w:t>
      </w:r>
    </w:p>
    <w:p w:rsidR="001E7519" w:rsidRDefault="0065720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207">
        <w:rPr>
          <w:rFonts w:ascii="Times New Roman" w:hAnsi="Times New Roman" w:cs="Times New Roman"/>
          <w:sz w:val="28"/>
          <w:szCs w:val="28"/>
        </w:rPr>
        <w:lastRenderedPageBreak/>
        <w:t>противопожарным нормам, нормам охраны труда.</w:t>
      </w:r>
    </w:p>
    <w:p w:rsidR="00EF5D52" w:rsidRPr="005115CA" w:rsidRDefault="00EF5D52" w:rsidP="005115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CA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EF5D52" w:rsidRPr="00EF5D52" w:rsidRDefault="00EF5D52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D52">
        <w:rPr>
          <w:rFonts w:ascii="Times New Roman" w:hAnsi="Times New Roman" w:cs="Times New Roman"/>
          <w:sz w:val="28"/>
          <w:szCs w:val="28"/>
        </w:rPr>
        <w:t>1. Сведения о затратах учебного времени, предусмотренного на освоение</w:t>
      </w:r>
    </w:p>
    <w:p w:rsidR="00EF5D52" w:rsidRPr="00EF5D52" w:rsidRDefault="00EF5D52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D52">
        <w:rPr>
          <w:rFonts w:ascii="Times New Roman" w:hAnsi="Times New Roman" w:cs="Times New Roman"/>
          <w:sz w:val="28"/>
          <w:szCs w:val="28"/>
        </w:rPr>
        <w:t>учебного предмета «Сольное пение», на максимальную, самостоятельную</w:t>
      </w:r>
    </w:p>
    <w:p w:rsidR="00EF5D52" w:rsidRDefault="00EF5D52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D52">
        <w:rPr>
          <w:rFonts w:ascii="Times New Roman" w:hAnsi="Times New Roman" w:cs="Times New Roman"/>
          <w:sz w:val="28"/>
          <w:szCs w:val="28"/>
        </w:rPr>
        <w:t>нагрузку обучающихся и аудиторные занятия:</w:t>
      </w:r>
    </w:p>
    <w:p w:rsidR="00414C57" w:rsidRDefault="00414C57" w:rsidP="000C4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 8 лет</w:t>
      </w:r>
    </w:p>
    <w:tbl>
      <w:tblPr>
        <w:tblStyle w:val="a3"/>
        <w:tblW w:w="0" w:type="auto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074315" w:rsidTr="00D614B6">
        <w:tc>
          <w:tcPr>
            <w:tcW w:w="3936" w:type="dxa"/>
          </w:tcPr>
          <w:p w:rsidR="00074315" w:rsidRDefault="00074315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8"/>
          </w:tcPr>
          <w:p w:rsidR="00074315" w:rsidRDefault="007977CF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CF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74315" w:rsidTr="00074315">
        <w:tc>
          <w:tcPr>
            <w:tcW w:w="3936" w:type="dxa"/>
          </w:tcPr>
          <w:p w:rsidR="00074315" w:rsidRDefault="007977CF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074315" w:rsidRDefault="007977C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4315" w:rsidTr="00074315">
        <w:tc>
          <w:tcPr>
            <w:tcW w:w="3936" w:type="dxa"/>
          </w:tcPr>
          <w:p w:rsidR="00074315" w:rsidRDefault="0043394E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4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8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074315" w:rsidRDefault="0043394E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74315" w:rsidTr="00074315">
        <w:tc>
          <w:tcPr>
            <w:tcW w:w="3936" w:type="dxa"/>
          </w:tcPr>
          <w:p w:rsidR="00074315" w:rsidRDefault="00A13C28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2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708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074315" w:rsidRDefault="00A13C28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315" w:rsidTr="00074315">
        <w:tc>
          <w:tcPr>
            <w:tcW w:w="3936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F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074315" w:rsidRDefault="00E35EFC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74315" w:rsidTr="00074315">
        <w:tc>
          <w:tcPr>
            <w:tcW w:w="3936" w:type="dxa"/>
          </w:tcPr>
          <w:p w:rsidR="00074315" w:rsidRDefault="00AB25C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315" w:rsidTr="00074315">
        <w:tc>
          <w:tcPr>
            <w:tcW w:w="3936" w:type="dxa"/>
          </w:tcPr>
          <w:p w:rsidR="00074315" w:rsidRDefault="00AB25C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 /самостоятельных занятий по годам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74315" w:rsidTr="00074315">
        <w:tc>
          <w:tcPr>
            <w:tcW w:w="3936" w:type="dxa"/>
          </w:tcPr>
          <w:p w:rsidR="00074315" w:rsidRDefault="00AB25C9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учебных занятий в год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074315" w:rsidRDefault="003A0C4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74315" w:rsidRDefault="0046707F" w:rsidP="000C4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tbl>
      <w:tblPr>
        <w:tblStyle w:val="a3"/>
        <w:tblW w:w="8472" w:type="dxa"/>
        <w:tblLayout w:type="fixed"/>
        <w:tblLook w:val="04A0"/>
      </w:tblPr>
      <w:tblGrid>
        <w:gridCol w:w="3936"/>
        <w:gridCol w:w="708"/>
        <w:gridCol w:w="709"/>
        <w:gridCol w:w="709"/>
        <w:gridCol w:w="850"/>
        <w:gridCol w:w="1560"/>
      </w:tblGrid>
      <w:tr w:rsidR="0046707F" w:rsidTr="00D8263B">
        <w:tc>
          <w:tcPr>
            <w:tcW w:w="3936" w:type="dxa"/>
          </w:tcPr>
          <w:p w:rsidR="0046707F" w:rsidRDefault="0046707F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46707F" w:rsidRDefault="0046707F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CF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4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2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EF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внеаудиторных /самостоятельных занятий по </w:t>
            </w:r>
            <w:r w:rsidRPr="00AB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1F13" w:rsidTr="00D8263B">
        <w:tc>
          <w:tcPr>
            <w:tcW w:w="3936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учебных занятий в год</w:t>
            </w:r>
          </w:p>
        </w:tc>
        <w:tc>
          <w:tcPr>
            <w:tcW w:w="708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541F13" w:rsidRDefault="00541F13" w:rsidP="000C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нагрузка по учебному предмету «Сольное пение»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распределяется по годам обучения с учетом общего объема аудиторного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времени, предусмотренного на учебный предмет федеральными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требованиями.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времени на самостоятельную работу обучающихся по каждому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учебному предмету определяется с учетом сложившихся педагогических</w:t>
      </w:r>
    </w:p>
    <w:p w:rsidR="00ED5718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традиций, методической целесообразности и индивидуальных способностей</w:t>
      </w:r>
    </w:p>
    <w:p w:rsidR="00921AF1" w:rsidRDefault="00ED5718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ученика.</w:t>
      </w:r>
    </w:p>
    <w:p w:rsidR="00921AF1" w:rsidRDefault="00921AF1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изучения предмета «Сольное пение» делится на 3 этапа</w:t>
      </w:r>
    </w:p>
    <w:p w:rsidR="00921AF1" w:rsidRDefault="00921AF1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обучения: подготовительный, начальный и основной. Это позволяет</w:t>
      </w:r>
    </w:p>
    <w:p w:rsidR="00921AF1" w:rsidRDefault="00921AF1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распределять учебный материал на весь период обучения соответственно</w:t>
      </w:r>
    </w:p>
    <w:p w:rsidR="00414C57" w:rsidRDefault="00921AF1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возрастным возможностям учащихся.</w:t>
      </w:r>
    </w:p>
    <w:tbl>
      <w:tblPr>
        <w:tblStyle w:val="a3"/>
        <w:tblW w:w="0" w:type="auto"/>
        <w:tblLook w:val="04A0"/>
      </w:tblPr>
      <w:tblGrid>
        <w:gridCol w:w="2014"/>
        <w:gridCol w:w="1411"/>
        <w:gridCol w:w="1579"/>
        <w:gridCol w:w="4567"/>
      </w:tblGrid>
      <w:tr w:rsidR="00A15102" w:rsidTr="008C612E">
        <w:tc>
          <w:tcPr>
            <w:tcW w:w="2014" w:type="dxa"/>
          </w:tcPr>
          <w:p w:rsidR="00A15102" w:rsidRPr="00A15102" w:rsidRDefault="00A15102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1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Этапы</w:t>
            </w:r>
          </w:p>
          <w:p w:rsidR="00A15102" w:rsidRDefault="00A15102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51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1411" w:type="dxa"/>
          </w:tcPr>
          <w:p w:rsidR="00A15102" w:rsidRDefault="00A15102" w:rsidP="000C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</w:t>
            </w:r>
          </w:p>
          <w:p w:rsidR="00A15102" w:rsidRDefault="00A15102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579" w:type="dxa"/>
          </w:tcPr>
          <w:p w:rsidR="00A15102" w:rsidRDefault="00A15102" w:rsidP="000C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A15102" w:rsidRDefault="00A15102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4567" w:type="dxa"/>
          </w:tcPr>
          <w:p w:rsidR="00A15102" w:rsidRDefault="00A15102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</w:t>
            </w:r>
          </w:p>
        </w:tc>
      </w:tr>
      <w:tr w:rsidR="00A15102" w:rsidTr="008C612E">
        <w:tc>
          <w:tcPr>
            <w:tcW w:w="2014" w:type="dxa"/>
          </w:tcPr>
          <w:p w:rsidR="00B21B78" w:rsidRPr="00B21B78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</w:t>
            </w:r>
          </w:p>
          <w:p w:rsidR="00B21B78" w:rsidRPr="00B21B78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</w:p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(1-й класс)</w:t>
            </w:r>
          </w:p>
        </w:tc>
        <w:tc>
          <w:tcPr>
            <w:tcW w:w="1411" w:type="dxa"/>
          </w:tcPr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6-9 лет</w:t>
            </w:r>
          </w:p>
        </w:tc>
        <w:tc>
          <w:tcPr>
            <w:tcW w:w="1579" w:type="dxa"/>
          </w:tcPr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4567" w:type="dxa"/>
          </w:tcPr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  <w:proofErr w:type="spellStart"/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допесенными</w:t>
            </w:r>
            <w:proofErr w:type="spellEnd"/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формами, с детским игровым и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материнским фольклором,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народным календарём, обрядами и</w:t>
            </w:r>
          </w:p>
          <w:p w:rsidR="00A15102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обычаями.</w:t>
            </w:r>
          </w:p>
        </w:tc>
      </w:tr>
      <w:tr w:rsidR="00A15102" w:rsidTr="008C612E">
        <w:tc>
          <w:tcPr>
            <w:tcW w:w="2014" w:type="dxa"/>
          </w:tcPr>
          <w:p w:rsidR="00B21B78" w:rsidRPr="00B21B78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Начальный</w:t>
            </w:r>
          </w:p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(2-4 й классы)</w:t>
            </w:r>
          </w:p>
        </w:tc>
        <w:tc>
          <w:tcPr>
            <w:tcW w:w="1411" w:type="dxa"/>
          </w:tcPr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9 - 12 лет</w:t>
            </w:r>
          </w:p>
        </w:tc>
        <w:tc>
          <w:tcPr>
            <w:tcW w:w="1579" w:type="dxa"/>
          </w:tcPr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4567" w:type="dxa"/>
          </w:tcPr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полученных в 1-м классе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умений, навыков и знаний.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Интенсивное освоение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фольклорных традиций.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календарными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жанрами, хороводными,</w:t>
            </w:r>
          </w:p>
          <w:p w:rsidR="00A15102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шуточными и плясовыми песнями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15102" w:rsidTr="008C612E">
        <w:tc>
          <w:tcPr>
            <w:tcW w:w="2014" w:type="dxa"/>
          </w:tcPr>
          <w:p w:rsidR="00B21B78" w:rsidRPr="00B21B78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Основной</w:t>
            </w:r>
          </w:p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1B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(5-8/9 классы)</w:t>
            </w:r>
          </w:p>
        </w:tc>
        <w:tc>
          <w:tcPr>
            <w:tcW w:w="1411" w:type="dxa"/>
          </w:tcPr>
          <w:p w:rsidR="00B21B78" w:rsidRDefault="00B21B78" w:rsidP="000C4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13-15/16</w:t>
            </w:r>
          </w:p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579" w:type="dxa"/>
          </w:tcPr>
          <w:p w:rsidR="00A15102" w:rsidRDefault="00B21B7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4567" w:type="dxa"/>
          </w:tcPr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устойчивого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интереса к народному творчеству.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Комплексное освоение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традиционной музыкальной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культуры. Знакомство с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календарными и семейно-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бытовыми обрядами и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приуроченными к ним песнями.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со всеми жанровыми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группами песенного и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инструментального фольклора,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авторской музыкой,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композиторским творчеством.</w:t>
            </w:r>
          </w:p>
          <w:p w:rsidR="00DA18E8" w:rsidRPr="00DA18E8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областных особенностей</w:t>
            </w:r>
          </w:p>
          <w:p w:rsidR="00A15102" w:rsidRDefault="00DA18E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18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песенного творчества России.</w:t>
            </w:r>
          </w:p>
        </w:tc>
      </w:tr>
    </w:tbl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Календарно-тематические планы по годам обучения (классам)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Календарно-тематические планы по годам обучения отражают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изучения разделов и тем программы с указанием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распределения учебных часов по разделам и темам учебного предмета.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репертуар предмета «Сольное пение» включаются произведения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народной песенной традиции различных жанров: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песни календарных праздников (колядки, подблюдные, масленичные,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веснянки,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волочебные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троицкие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жнивные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осенние);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песни свадебного обряда (величальные, корильные, плясовые, лирические,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плачи);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материнский фольклор (колыбельные,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пестушки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прибаутки,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сказки);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музыкальные игры;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хороводы;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пляски;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лирические протяжные песни;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эпические песни (былины, исторические песни, баллады).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духовные стихи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авторские произведения советских композиторов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Основные принципы подбора репертуара: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Художественная ценность произведения.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Необходимость расширения музыкально-художественного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кругозора детей.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Решение учебных задач.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Исполнение народной песни в жанрах традиционной и авторской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обработки.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Создание художественного образа произведения, выявление идейно-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эмоционального смысла.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Доступность: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 содержанию;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 голосовым возможностям;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 техническим навыкам.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Разнообразие: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 стилю;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 содержанию;</w:t>
      </w:r>
    </w:p>
    <w:p w:rsidR="00A35020" w:rsidRDefault="00A35020" w:rsidP="000C4E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темпу, нюансировке;</w:t>
      </w:r>
    </w:p>
    <w:p w:rsidR="00A15102" w:rsidRDefault="00A35020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по сложности.</w:t>
      </w:r>
    </w:p>
    <w:p w:rsidR="007C7FDE" w:rsidRPr="00C01A34" w:rsidRDefault="007C7FDE" w:rsidP="000C4E4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A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класс</w:t>
      </w:r>
    </w:p>
    <w:tbl>
      <w:tblPr>
        <w:tblStyle w:val="a3"/>
        <w:tblW w:w="0" w:type="auto"/>
        <w:tblLook w:val="04A0"/>
      </w:tblPr>
      <w:tblGrid>
        <w:gridCol w:w="6146"/>
        <w:gridCol w:w="1617"/>
        <w:gridCol w:w="1808"/>
      </w:tblGrid>
      <w:tr w:rsidR="00001B08" w:rsidTr="00001B08">
        <w:tc>
          <w:tcPr>
            <w:tcW w:w="6146" w:type="dxa"/>
            <w:vMerge w:val="restart"/>
          </w:tcPr>
          <w:p w:rsidR="00001B08" w:rsidRDefault="00001B0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01B08" w:rsidRDefault="00001B08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25" w:type="dxa"/>
            <w:gridSpan w:val="2"/>
          </w:tcPr>
          <w:p w:rsidR="00001B08" w:rsidRDefault="00001B08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01B08" w:rsidTr="00001B08">
        <w:tc>
          <w:tcPr>
            <w:tcW w:w="6146" w:type="dxa"/>
            <w:vMerge/>
          </w:tcPr>
          <w:p w:rsidR="00001B08" w:rsidRDefault="00001B0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001B08" w:rsidRDefault="00001B0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лет </w:t>
            </w:r>
          </w:p>
        </w:tc>
        <w:tc>
          <w:tcPr>
            <w:tcW w:w="1808" w:type="dxa"/>
          </w:tcPr>
          <w:p w:rsidR="00001B08" w:rsidRDefault="00001B08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D614B6" w:rsidTr="00001B08">
        <w:tc>
          <w:tcPr>
            <w:tcW w:w="61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0"/>
            </w:tblGrid>
            <w:tr w:rsidR="002C0D4C" w:rsidRPr="002C0D4C">
              <w:trPr>
                <w:trHeight w:val="2612"/>
              </w:trPr>
              <w:tc>
                <w:tcPr>
                  <w:tcW w:w="0" w:type="auto"/>
                </w:tcPr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Освоение певческих навыков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1. Освоение диафрагмального дыхания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2. Свободной артикуляции (свободная нижняя челюсть)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3. Координация слуха и голоса на основе простейших </w:t>
                  </w: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 xml:space="preserve">песенных образцов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4. </w:t>
                  </w:r>
                  <w:proofErr w:type="spellStart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Кантиленногозвуковедения</w:t>
                  </w:r>
                  <w:proofErr w:type="spellEnd"/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5. Соединение песни с простейшими движениями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Рекомендуемые жанры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1. </w:t>
                  </w:r>
                  <w:proofErr w:type="spellStart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Пестушки</w:t>
                  </w:r>
                  <w:proofErr w:type="spellEnd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  <w:proofErr w:type="spellStart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потешки</w:t>
                  </w:r>
                  <w:proofErr w:type="spellEnd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, прибаутки, колыбельные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2. Календарные (</w:t>
                  </w:r>
                  <w:proofErr w:type="spellStart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заклички</w:t>
                  </w:r>
                  <w:proofErr w:type="spellEnd"/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, колядки, масленичные песни и т.д.)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3. Игровые песни и приговоры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4. Частушки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5. Хороводные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Сложность музыкального материала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1. Диапазон в пределах терции-квинты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2. Квартовые скачки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3. Ленточное движение мелодии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C0D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4. Ритмический рисунок: четвертные, восьмые, половинные </w:t>
                  </w:r>
                </w:p>
                <w:p w:rsidR="002C0D4C" w:rsidRPr="002C0D4C" w:rsidRDefault="002C0D4C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614B6" w:rsidRDefault="00D614B6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D614B6" w:rsidRDefault="002C0D4C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0248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D614B6" w:rsidRDefault="002C0D4C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0248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614B6" w:rsidTr="00001B08">
        <w:tc>
          <w:tcPr>
            <w:tcW w:w="6146" w:type="dxa"/>
          </w:tcPr>
          <w:p w:rsidR="00D614B6" w:rsidRDefault="00BE57C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Контрольный урок</w:t>
            </w:r>
          </w:p>
        </w:tc>
        <w:tc>
          <w:tcPr>
            <w:tcW w:w="1617" w:type="dxa"/>
          </w:tcPr>
          <w:p w:rsidR="00D614B6" w:rsidRDefault="000248AF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D614B6" w:rsidRDefault="000248AF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614B6" w:rsidTr="00001B08">
        <w:tc>
          <w:tcPr>
            <w:tcW w:w="6146" w:type="dxa"/>
          </w:tcPr>
          <w:p w:rsidR="00D614B6" w:rsidRDefault="00BE57C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 учебного времени:</w:t>
            </w:r>
          </w:p>
        </w:tc>
        <w:tc>
          <w:tcPr>
            <w:tcW w:w="1617" w:type="dxa"/>
          </w:tcPr>
          <w:p w:rsidR="00D614B6" w:rsidRDefault="00BE57C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08" w:type="dxa"/>
          </w:tcPr>
          <w:p w:rsidR="00D614B6" w:rsidRDefault="00BE57C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D614B6" w:rsidRDefault="00D614B6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1AF1" w:rsidRPr="00C01A34" w:rsidRDefault="00407757" w:rsidP="00C01A34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A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класс</w:t>
      </w:r>
    </w:p>
    <w:tbl>
      <w:tblPr>
        <w:tblStyle w:val="a3"/>
        <w:tblW w:w="0" w:type="auto"/>
        <w:tblLook w:val="04A0"/>
      </w:tblPr>
      <w:tblGrid>
        <w:gridCol w:w="6146"/>
        <w:gridCol w:w="1617"/>
        <w:gridCol w:w="1808"/>
      </w:tblGrid>
      <w:tr w:rsidR="00407757" w:rsidTr="00785D32">
        <w:tc>
          <w:tcPr>
            <w:tcW w:w="6146" w:type="dxa"/>
            <w:vMerge w:val="restart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07757" w:rsidRDefault="00407757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25" w:type="dxa"/>
            <w:gridSpan w:val="2"/>
          </w:tcPr>
          <w:p w:rsidR="00407757" w:rsidRDefault="00407757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07757" w:rsidTr="00785D32">
        <w:tc>
          <w:tcPr>
            <w:tcW w:w="6146" w:type="dxa"/>
            <w:vMerge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лет </w:t>
            </w:r>
          </w:p>
        </w:tc>
        <w:tc>
          <w:tcPr>
            <w:tcW w:w="1808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407757" w:rsidTr="00785D32">
        <w:tc>
          <w:tcPr>
            <w:tcW w:w="61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0"/>
            </w:tblGrid>
            <w:tr w:rsidR="00407757" w:rsidRPr="002C0D4C" w:rsidTr="00785D32">
              <w:trPr>
                <w:trHeight w:val="26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714"/>
                  </w:tblGrid>
                  <w:tr w:rsidR="002E556B" w:rsidRPr="002E556B">
                    <w:trPr>
                      <w:trHeight w:val="2607"/>
                    </w:trPr>
                    <w:tc>
                      <w:tcPr>
                        <w:tcW w:w="0" w:type="auto"/>
                      </w:tcPr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Освоение певческих навыков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1. Работа над закреплением навыков, освоенных ранее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2. Смысловые акценты, речевая подача звука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3. Мягкая атака звука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4. Чистая и осмысленная интонация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5. Элементы народной хореографии как неотъемлемая часть народного песенного творчества.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6. Артистизм (естественность, искренность, понимание того, о чем поет).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Рекомендуемые жанры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1. Хороводные, плясовые, припевки, шуточные, частушки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2. Авторские произведения в народном стиле.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Сложность музыкального материала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1. Расширение диапазона до сексты-октавы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2. </w:t>
                        </w:r>
                        <w:proofErr w:type="spellStart"/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Поступенное</w:t>
                        </w:r>
                        <w:proofErr w:type="spellEnd"/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движение мелодии в восходящем и нисходящем движении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3. скачок с последующим заполнением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4. </w:t>
                        </w:r>
                        <w:proofErr w:type="spellStart"/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Опевание</w:t>
                        </w:r>
                        <w:proofErr w:type="spellEnd"/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основного тона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5. </w:t>
                        </w:r>
                        <w:r w:rsidRPr="002E556B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Ритмический рисунок: четверть, две восьмые, четверть с точкой, восьмая с точкой и шестнадцатая, половинная. </w:t>
                        </w:r>
                      </w:p>
                      <w:p w:rsidR="002E556B" w:rsidRPr="002E556B" w:rsidRDefault="002E556B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407757" w:rsidRPr="002C0D4C" w:rsidRDefault="00407757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293F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407757" w:rsidTr="00785D32">
        <w:tc>
          <w:tcPr>
            <w:tcW w:w="6146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Контрольный урок</w:t>
            </w:r>
          </w:p>
        </w:tc>
        <w:tc>
          <w:tcPr>
            <w:tcW w:w="1617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07757" w:rsidTr="00785D32">
        <w:tc>
          <w:tcPr>
            <w:tcW w:w="6146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 учебного времени:</w:t>
            </w:r>
          </w:p>
        </w:tc>
        <w:tc>
          <w:tcPr>
            <w:tcW w:w="1617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293F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407757" w:rsidRDefault="0040775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407757" w:rsidRDefault="00407757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59AE" w:rsidRPr="000438EB" w:rsidRDefault="001059AE" w:rsidP="000438E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38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класс</w:t>
      </w:r>
    </w:p>
    <w:tbl>
      <w:tblPr>
        <w:tblStyle w:val="a3"/>
        <w:tblW w:w="0" w:type="auto"/>
        <w:tblLook w:val="04A0"/>
      </w:tblPr>
      <w:tblGrid>
        <w:gridCol w:w="6146"/>
        <w:gridCol w:w="1617"/>
        <w:gridCol w:w="1808"/>
      </w:tblGrid>
      <w:tr w:rsidR="001059AE" w:rsidTr="00785D32">
        <w:tc>
          <w:tcPr>
            <w:tcW w:w="6146" w:type="dxa"/>
            <w:vMerge w:val="restart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59AE" w:rsidRDefault="001059AE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25" w:type="dxa"/>
            <w:gridSpan w:val="2"/>
          </w:tcPr>
          <w:p w:rsidR="001059AE" w:rsidRDefault="001059AE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059AE" w:rsidTr="00785D32">
        <w:tc>
          <w:tcPr>
            <w:tcW w:w="6146" w:type="dxa"/>
            <w:vMerge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лет </w:t>
            </w:r>
          </w:p>
        </w:tc>
        <w:tc>
          <w:tcPr>
            <w:tcW w:w="1808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1059AE" w:rsidTr="00785D32">
        <w:tc>
          <w:tcPr>
            <w:tcW w:w="61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0"/>
            </w:tblGrid>
            <w:tr w:rsidR="001059AE" w:rsidRPr="002C0D4C" w:rsidTr="00785D32">
              <w:trPr>
                <w:trHeight w:val="26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714"/>
                  </w:tblGrid>
                  <w:tr w:rsidR="001059AE" w:rsidRPr="002E556B" w:rsidTr="00785D32">
                    <w:trPr>
                      <w:trHeight w:val="26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98"/>
                        </w:tblGrid>
                        <w:tr w:rsidR="001059AE" w:rsidRPr="001059AE">
                          <w:trPr>
                            <w:trHeight w:val="2332"/>
                          </w:trPr>
                          <w:tc>
                            <w:tcPr>
                              <w:tcW w:w="0" w:type="auto"/>
                            </w:tcPr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Освоение певческих навыков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1. Работа над закреплением навыков, освоенных ранее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1. Высокая позиция звука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2. Развитие гибкости голоса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3. Тембровая окраска голоса в примарной зоне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4. Эмоциональность подачи музыкального материала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5. Динамические оттенки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6. Пение </w:t>
                              </w:r>
                              <w:proofErr w:type="spellStart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a</w:t>
                              </w:r>
                              <w:proofErr w:type="spellEnd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capella</w:t>
                              </w:r>
                              <w:proofErr w:type="spellEnd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небольших песен с несложным музыкальным материалом (например, </w:t>
                              </w:r>
                              <w:proofErr w:type="spellStart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заклички</w:t>
                              </w:r>
                              <w:proofErr w:type="spellEnd"/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)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Рекомендуемые жанры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1. Календарные, хороводные, плясовые, шуточные, припевки, лирические, свадебные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2. Авторские произведения в народном стиле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Сложность музыкального материала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1. Дальнейшее расширение диапазона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2. </w:t>
                              </w:r>
                              <w:r w:rsidRPr="001059AE"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Ритмический рисунок: четверть, четверть с точкой, две восьмые, восьмая с точкой и шестнадцатая, половинная, половинная с точкой и т.д. </w:t>
                              </w:r>
                            </w:p>
                            <w:p w:rsidR="001059AE" w:rsidRPr="001059AE" w:rsidRDefault="001059AE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059AE" w:rsidRPr="002E556B" w:rsidRDefault="001059AE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1059AE" w:rsidRPr="002C0D4C" w:rsidRDefault="001059AE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08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1059AE" w:rsidTr="00785D32">
        <w:tc>
          <w:tcPr>
            <w:tcW w:w="6146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617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059AE" w:rsidTr="00785D32">
        <w:tc>
          <w:tcPr>
            <w:tcW w:w="6146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 учебного времени:</w:t>
            </w:r>
          </w:p>
        </w:tc>
        <w:tc>
          <w:tcPr>
            <w:tcW w:w="1617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08" w:type="dxa"/>
          </w:tcPr>
          <w:p w:rsidR="001059AE" w:rsidRDefault="001059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1059AE" w:rsidRDefault="001059AE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1AF1" w:rsidRDefault="00921AF1" w:rsidP="000C4E4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1AF1" w:rsidRPr="006C1AF4" w:rsidRDefault="00AF628C" w:rsidP="000C4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F4">
        <w:rPr>
          <w:rFonts w:ascii="Times New Roman" w:hAnsi="Times New Roman" w:cs="Times New Roman"/>
          <w:b/>
          <w:sz w:val="28"/>
          <w:szCs w:val="28"/>
        </w:rPr>
        <w:t>4-8 класс</w:t>
      </w:r>
    </w:p>
    <w:tbl>
      <w:tblPr>
        <w:tblStyle w:val="a3"/>
        <w:tblW w:w="0" w:type="auto"/>
        <w:tblLook w:val="04A0"/>
      </w:tblPr>
      <w:tblGrid>
        <w:gridCol w:w="6146"/>
        <w:gridCol w:w="1617"/>
        <w:gridCol w:w="1808"/>
      </w:tblGrid>
      <w:tr w:rsidR="003E5D87" w:rsidTr="00785D32">
        <w:tc>
          <w:tcPr>
            <w:tcW w:w="6146" w:type="dxa"/>
            <w:vMerge w:val="restart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5D87" w:rsidRDefault="003E5D87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25" w:type="dxa"/>
            <w:gridSpan w:val="2"/>
          </w:tcPr>
          <w:p w:rsidR="003E5D87" w:rsidRDefault="003E5D87" w:rsidP="000C4E4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E5D87" w:rsidTr="00785D32">
        <w:tc>
          <w:tcPr>
            <w:tcW w:w="6146" w:type="dxa"/>
            <w:vMerge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лет </w:t>
            </w:r>
          </w:p>
        </w:tc>
        <w:tc>
          <w:tcPr>
            <w:tcW w:w="1808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3E5D87" w:rsidTr="00785D32">
        <w:tc>
          <w:tcPr>
            <w:tcW w:w="61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0"/>
            </w:tblGrid>
            <w:tr w:rsidR="003E5D87" w:rsidRPr="002C0D4C" w:rsidTr="00785D32">
              <w:trPr>
                <w:trHeight w:val="26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714"/>
                  </w:tblGrid>
                  <w:tr w:rsidR="003E5D87" w:rsidRPr="002E556B" w:rsidTr="00785D32">
                    <w:trPr>
                      <w:trHeight w:val="26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98"/>
                        </w:tblGrid>
                        <w:tr w:rsidR="003E5D87" w:rsidRPr="001059AE" w:rsidTr="00785D32">
                          <w:trPr>
                            <w:trHeight w:val="2332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5282"/>
                              </w:tblGrid>
                              <w:tr w:rsidR="003E5D87" w:rsidRPr="003E5D87">
                                <w:trPr>
                                  <w:trHeight w:val="1483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Освоение певческих навыков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1. Работа над закреплением навыков, освоенных ранее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Рекомендуемые жанры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1. Календарные, хороводные, плясовые, шуточные, припевки, лирические, свадебные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2. Авторские произведения в народном стиле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Сложность музыкального материала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1. Дальнейшее расширение диапазона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 w:rsidRPr="003E5D87"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lastRenderedPageBreak/>
                                      <w:t xml:space="preserve">2. Ритмический рисунок: четверть, четверть с точкой, две восьмые, восьмая с точкой и шестнадцатая, половинная, половинная с точкой, синкопа, шестнадцатые, триоли и т.д. </w:t>
                                    </w:r>
                                  </w:p>
                                  <w:p w:rsidR="003E5D87" w:rsidRPr="003E5D87" w:rsidRDefault="003E5D87" w:rsidP="000C4E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Theme="minorHAnsi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5D87" w:rsidRPr="001059AE" w:rsidRDefault="003E5D87" w:rsidP="000C4E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 w:cs="Times New Roman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E5D87" w:rsidRPr="002E556B" w:rsidRDefault="003E5D87" w:rsidP="000C4E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3E5D87" w:rsidRPr="002C0D4C" w:rsidRDefault="003E5D87" w:rsidP="000C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76C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08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7E1E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5D87" w:rsidTr="00785D32">
        <w:tc>
          <w:tcPr>
            <w:tcW w:w="6146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Контрольный урок</w:t>
            </w:r>
          </w:p>
        </w:tc>
        <w:tc>
          <w:tcPr>
            <w:tcW w:w="1617" w:type="dxa"/>
          </w:tcPr>
          <w:p w:rsidR="003E5D87" w:rsidRDefault="00C76C9F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8" w:type="dxa"/>
          </w:tcPr>
          <w:p w:rsidR="003E5D87" w:rsidRDefault="007E1E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E5D87" w:rsidTr="00785D32">
        <w:tc>
          <w:tcPr>
            <w:tcW w:w="6146" w:type="dxa"/>
          </w:tcPr>
          <w:p w:rsidR="003E5D87" w:rsidRDefault="003E5D87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5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 учебного времени:</w:t>
            </w:r>
          </w:p>
        </w:tc>
        <w:tc>
          <w:tcPr>
            <w:tcW w:w="1617" w:type="dxa"/>
          </w:tcPr>
          <w:p w:rsidR="003E5D87" w:rsidRDefault="00C76C9F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808" w:type="dxa"/>
          </w:tcPr>
          <w:p w:rsidR="003E5D87" w:rsidRDefault="007E1EAE" w:rsidP="000C4E4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3E5D87" w:rsidRDefault="003E5D87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5C8" w:rsidRPr="00806506" w:rsidRDefault="008175C8" w:rsidP="008065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06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Результат освоения программы «Сольное пение» направлен на приобретение обучающимися следующих знаний, умений и навыков: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знание начальных основ песенного фольклорного искусства, а также особенностей оформления нотации народной песни;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знание характерных особенностей народного пения, вокально-хоровых жанров и основных стилистических направлений сольного исполнительства;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знание музыкальной терминологии;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сольно;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вокальную партию;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навыки сольной фольклорной импровизации;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практические навыки исполнения народно-песенного репертуара;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навыки владения различными манерами пения;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навыки публичных выступлений.</w:t>
      </w:r>
    </w:p>
    <w:p w:rsidR="008175C8" w:rsidRPr="005D2443" w:rsidRDefault="008175C8" w:rsidP="005D2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43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</w:t>
      </w:r>
      <w:r w:rsidRPr="008175C8">
        <w:rPr>
          <w:rFonts w:ascii="Times New Roman" w:hAnsi="Times New Roman" w:cs="Times New Roman"/>
          <w:sz w:val="28"/>
          <w:szCs w:val="28"/>
        </w:rPr>
        <w:lastRenderedPageBreak/>
        <w:t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контрольная работа, который проводится преподавателем, ведущим предмет без присутствия комиссии.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Форма аттестации - контрольный урок.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Виды промежуточной аттестации: академические концерты, исполнение концертных программ, прослушивания, творческие просмотры, творческие показы, театрализованные выступления и т.д.</w:t>
      </w:r>
    </w:p>
    <w:p w:rsidR="008175C8" w:rsidRPr="00790B8F" w:rsidRDefault="008175C8" w:rsidP="000C4E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0B8F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контрольные задания, позволяющие оценить приобретенные знания, умения и навыки.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Методы контроля в промежуточных направлены на оценку сформированных навыков сценического выступления.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B8F">
        <w:rPr>
          <w:rFonts w:ascii="Times New Roman" w:hAnsi="Times New Roman" w:cs="Times New Roman"/>
          <w:i/>
          <w:sz w:val="28"/>
          <w:szCs w:val="28"/>
        </w:rPr>
        <w:t>Критерии оценки качества исполнения</w:t>
      </w:r>
      <w:r w:rsidR="00790B8F">
        <w:rPr>
          <w:rFonts w:ascii="Times New Roman" w:hAnsi="Times New Roman" w:cs="Times New Roman"/>
          <w:sz w:val="28"/>
          <w:szCs w:val="28"/>
        </w:rPr>
        <w:t>.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Критериями оценки качества исполнения могут являться: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lastRenderedPageBreak/>
        <w:t>- стремление к соответствующей стилю манере пения;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стремление к соблюдению диалектных особенностей;</w:t>
      </w:r>
    </w:p>
    <w:p w:rsidR="008175C8" w:rsidRP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8175C8" w:rsidRDefault="008175C8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5C8">
        <w:rPr>
          <w:rFonts w:ascii="Times New Roman" w:hAnsi="Times New Roman" w:cs="Times New Roman"/>
          <w:sz w:val="28"/>
          <w:szCs w:val="28"/>
        </w:rPr>
        <w:t>- соответствие художественному образу песни.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6"/>
        <w:gridCol w:w="4856"/>
      </w:tblGrid>
      <w:tr w:rsidR="00C4466F" w:rsidRPr="00C4466F" w:rsidTr="00D24262">
        <w:trPr>
          <w:trHeight w:val="125"/>
        </w:trPr>
        <w:tc>
          <w:tcPr>
            <w:tcW w:w="9712" w:type="dxa"/>
            <w:gridSpan w:val="2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Критерии оценивания выступления </w:t>
            </w:r>
          </w:p>
        </w:tc>
      </w:tr>
      <w:tr w:rsidR="00C4466F" w:rsidRPr="00C4466F" w:rsidTr="00D24262">
        <w:trPr>
          <w:trHeight w:val="933"/>
        </w:trPr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5 («отлично») </w:t>
            </w:r>
          </w:p>
        </w:tc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Выступление учащегося может быть названо концертным. Яркое, экспрессивное выступление, блестящая, отточенная вокальная техника, безупречные стилевые признаки, выразительность и убедительность артистического облика в целом </w:t>
            </w:r>
          </w:p>
        </w:tc>
      </w:tr>
      <w:tr w:rsidR="00C4466F" w:rsidRPr="00C4466F" w:rsidTr="00D24262">
        <w:trPr>
          <w:trHeight w:val="611"/>
        </w:trPr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4 («хорошо») </w:t>
            </w:r>
          </w:p>
        </w:tc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Хорошее, крепкое исполнение, с ясным художественно-музыкальным намерением, но имеется некоторое количество погрешностей, в том числе вокальных и стилевых. </w:t>
            </w:r>
          </w:p>
        </w:tc>
      </w:tr>
      <w:tr w:rsidR="00C4466F" w:rsidRPr="00C4466F" w:rsidTr="00D24262">
        <w:trPr>
          <w:trHeight w:val="1093"/>
        </w:trPr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3 («удовлетворительно») </w:t>
            </w:r>
          </w:p>
        </w:tc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звуковедения</w:t>
            </w:r>
            <w:proofErr w:type="spellEnd"/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вялость или закрепощенность артикуляционного аппарата. Недостаточность художественного мышления и отсутствие должного слухового контроля. </w:t>
            </w:r>
          </w:p>
        </w:tc>
      </w:tr>
      <w:tr w:rsidR="00C4466F" w:rsidRPr="00C4466F" w:rsidTr="00D24262">
        <w:trPr>
          <w:trHeight w:val="449"/>
        </w:trPr>
        <w:tc>
          <w:tcPr>
            <w:tcW w:w="4856" w:type="dxa"/>
          </w:tcPr>
          <w:p w:rsidR="00C4466F" w:rsidRP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2 («неудовлетворительно») </w:t>
            </w:r>
          </w:p>
        </w:tc>
        <w:tc>
          <w:tcPr>
            <w:tcW w:w="4856" w:type="dxa"/>
          </w:tcPr>
          <w:p w:rsidR="00C4466F" w:rsidRDefault="00C4466F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46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Очень слабое исполнение, без стремления петь выразительно. Текст исполнен, но с большим количеством разного рода ошибок. </w:t>
            </w:r>
          </w:p>
          <w:p w:rsidR="004F20EB" w:rsidRPr="00C4466F" w:rsidRDefault="004F20EB" w:rsidP="000C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68A5" w:rsidRPr="004F20EB" w:rsidRDefault="00EF68A5" w:rsidP="004F2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EB">
        <w:rPr>
          <w:rFonts w:ascii="Times New Roman" w:hAnsi="Times New Roman" w:cs="Times New Roman"/>
          <w:b/>
          <w:sz w:val="28"/>
          <w:szCs w:val="28"/>
        </w:rPr>
        <w:t>Примерный репертуар</w:t>
      </w:r>
    </w:p>
    <w:p w:rsidR="00EF68A5" w:rsidRPr="006A1568" w:rsidRDefault="00EF68A5" w:rsidP="000C4E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568">
        <w:rPr>
          <w:rFonts w:ascii="Times New Roman" w:hAnsi="Times New Roman" w:cs="Times New Roman"/>
          <w:i/>
          <w:sz w:val="28"/>
          <w:szCs w:val="28"/>
        </w:rPr>
        <w:t>1-3 класс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Календарные: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Нива золотая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Серпы золотые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>, подавай совсем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lastRenderedPageBreak/>
        <w:t>Коляда-моляда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боярыня-хозяюшка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Масленица-полизуха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Подай, Боже, ключик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 чистом поле плужок ходит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>, прибаутки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Сивка-воронка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Зайчик, ты зайчик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Сорока, сорока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Был у бабушки козел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Пошел Ванька по воду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чук-чучики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>, приговорки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Радуга-дуга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Весна-красна, приходи скорей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Дождик, лей, лей, лей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Дождик, дождик, пуще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Жаворонок - дуда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Русские народные песни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Верба-вербочка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Уж как я свою коровушку люблю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хонька-махонька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 моя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Как у бабушки козел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Летели две птички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, мои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струнощки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>)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Земляничка-ягодка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 кто ж у нас белая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lastRenderedPageBreak/>
        <w:t>Как пошли наши подружки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Ох, Дунай, мой Дунай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Тара-рари-тара-ра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>)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Ох, заинька серенький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Уж и где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виданоё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кудрявчик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кудрявчик</w:t>
      </w:r>
      <w:proofErr w:type="spellEnd"/>
      <w:r w:rsidRPr="00EF68A5">
        <w:rPr>
          <w:rFonts w:ascii="Times New Roman" w:hAnsi="Times New Roman" w:cs="Times New Roman"/>
          <w:sz w:val="28"/>
          <w:szCs w:val="28"/>
        </w:rPr>
        <w:t xml:space="preserve"> ты мой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Рязанские прибаутки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Всё двору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Пошла млада за водой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Уж ты вейся, хмелина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 я чайничала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На горе-горе петушок поет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Неделька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Авторские песни в народном стиле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Со двора, со дворика (напев и слова А. Оленичевой)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Соловей на веточке тёх да тёх (сл Вараввы, муз.Пономаренко)</w:t>
      </w:r>
    </w:p>
    <w:p w:rsidR="00EF68A5" w:rsidRPr="00001C8C" w:rsidRDefault="00EF68A5" w:rsidP="000C4E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C8C">
        <w:rPr>
          <w:rFonts w:ascii="Times New Roman" w:hAnsi="Times New Roman" w:cs="Times New Roman"/>
          <w:i/>
          <w:sz w:val="28"/>
          <w:szCs w:val="28"/>
        </w:rPr>
        <w:t>4-8 класс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Свадебные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Подойду, подойду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куры, куры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на ком у на кудри русые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Наша подруженька обманщица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Плясовые и шуточные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Ах ты, Груня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Я во сад пошла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 я в садике была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Посылала меня мать яровое жито жать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Голубчик мой, Ванюшка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lastRenderedPageBreak/>
        <w:t>Как со вечера пороша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мамка, печенки болят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Как у Васьки глаза баски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У всех мужья молодые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Топится, топится в огороде баня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Я на горку шла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Камаринская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Хороводные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Как на горке калина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При народе в хороводе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Ой вы,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ветры-ветерочки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да уж ходила девчоночка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Поиграйте, красны девки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Я по улице хожу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Частушки, припевки, страдания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Повей, нежный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Ой, что ж ты, белая береза (Орловские страдания)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Раз-два, люблю тебя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Вологодские припевки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Воронежские частушки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Лирические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Вылетала сизая голубка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Выходила Маша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Уж ты, Ваня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У меня младой муж угрюмый был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Не бушуйте, ветры буйные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За двором, двором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lastRenderedPageBreak/>
        <w:t>В лесу канарейка</w:t>
      </w:r>
    </w:p>
    <w:p w:rsidR="00EF68A5" w:rsidRPr="00EF68A5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>Ах, всю ночь я прогуляла</w:t>
      </w:r>
    </w:p>
    <w:p w:rsidR="00C4466F" w:rsidRDefault="00EF68A5" w:rsidP="000C4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A5">
        <w:rPr>
          <w:rFonts w:ascii="Times New Roman" w:hAnsi="Times New Roman" w:cs="Times New Roman"/>
          <w:sz w:val="28"/>
          <w:szCs w:val="28"/>
        </w:rPr>
        <w:t xml:space="preserve">И не кукуй, </w:t>
      </w:r>
      <w:proofErr w:type="spellStart"/>
      <w:r w:rsidRPr="00EF68A5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</w:p>
    <w:p w:rsidR="0055399A" w:rsidRPr="00C72191" w:rsidRDefault="0055399A" w:rsidP="005539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  <w:r w:rsidR="007E74F5" w:rsidRPr="00C72191">
        <w:rPr>
          <w:rFonts w:ascii="Times New Roman" w:hAnsi="Times New Roman" w:cs="Times New Roman"/>
          <w:b/>
          <w:sz w:val="28"/>
          <w:szCs w:val="28"/>
        </w:rPr>
        <w:t>.</w:t>
      </w:r>
    </w:p>
    <w:p w:rsidR="007E74F5" w:rsidRPr="00C72191" w:rsidRDefault="006248AC" w:rsidP="006248A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Жаворонушки</w:t>
      </w:r>
      <w:proofErr w:type="spellEnd"/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песни, прибаутки, скороговорки, считалки, сказки, игры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1,2,3,4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и юношества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Запись, нотация и составление </w:t>
      </w: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Г.Науменко</w:t>
      </w:r>
      <w:proofErr w:type="spellEnd"/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"Советский композитор", </w:t>
      </w:r>
    </w:p>
    <w:p w:rsidR="006248AC" w:rsidRPr="00C72191" w:rsidRDefault="00033D84" w:rsidP="006248A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Г.М. Науменко - Фольклорная азбука.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обучения детей народному пению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нотными примерами и иллюстрациями).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"Современная музыка", 2013</w:t>
      </w:r>
    </w:p>
    <w:p w:rsidR="00033D84" w:rsidRPr="00C72191" w:rsidRDefault="00C433C4" w:rsidP="006248A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фольклор для детей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Репертуарно - методический сборник.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Сост. А.К. Носков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Самара, 2003</w:t>
      </w:r>
    </w:p>
    <w:p w:rsidR="00105742" w:rsidRPr="00C72191" w:rsidRDefault="00216601" w:rsidP="001057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ПЕСЕННЫЕ УЗОРЫ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песни и игры для детей школьного возраста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 П. Сорокин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1,2,3,4, Москва, "Музыка"</w:t>
      </w:r>
    </w:p>
    <w:p w:rsidR="00105742" w:rsidRPr="00C72191" w:rsidRDefault="00105742" w:rsidP="001057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родимой на сторонке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Популярные русские народные песни для детей дошкольного возраста и младшего школьного возраста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Ярославаль</w:t>
      </w:r>
      <w:proofErr w:type="spellEnd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Сост.Д.А.Рытов</w:t>
      </w:r>
      <w:proofErr w:type="spellEnd"/>
    </w:p>
    <w:p w:rsidR="008E326F" w:rsidRPr="00C72191" w:rsidRDefault="008E326F" w:rsidP="001057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Скопцов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воспой, </w:t>
      </w: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жаворонушек</w:t>
      </w:r>
      <w:proofErr w:type="spellEnd"/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песни, игры, </w:t>
      </w:r>
      <w:proofErr w:type="spellStart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записанные в Красноярском крае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Репертуарный сборник для детских фольклорных коллективов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Красноярск, 2002</w:t>
      </w:r>
    </w:p>
    <w:p w:rsidR="00510EB7" w:rsidRPr="00C72191" w:rsidRDefault="00510EB7" w:rsidP="00105742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К.Скопцов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песни Красноярья</w:t>
      </w:r>
      <w:r w:rsidRPr="00C72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Красноярское книжное издательство, 1983г.</w:t>
      </w:r>
      <w:bookmarkStart w:id="0" w:name="_GoBack"/>
      <w:bookmarkEnd w:id="0"/>
    </w:p>
    <w:sectPr w:rsidR="00510EB7" w:rsidRPr="00C72191" w:rsidSect="006A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32" w:rsidRDefault="00785D32" w:rsidP="00C65516">
      <w:pPr>
        <w:spacing w:after="0" w:line="240" w:lineRule="auto"/>
      </w:pPr>
      <w:r>
        <w:separator/>
      </w:r>
    </w:p>
  </w:endnote>
  <w:endnote w:type="continuationSeparator" w:id="1">
    <w:p w:rsidR="00785D32" w:rsidRDefault="00785D32" w:rsidP="00C6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440846"/>
      <w:docPartObj>
        <w:docPartGallery w:val="Page Numbers (Bottom of Page)"/>
        <w:docPartUnique/>
      </w:docPartObj>
    </w:sdtPr>
    <w:sdtContent>
      <w:p w:rsidR="00785D32" w:rsidRDefault="00A86C7D">
        <w:pPr>
          <w:pStyle w:val="a6"/>
          <w:jc w:val="right"/>
        </w:pPr>
        <w:fldSimple w:instr="PAGE   \* MERGEFORMAT">
          <w:r w:rsidR="002602FC">
            <w:rPr>
              <w:noProof/>
            </w:rPr>
            <w:t>2</w:t>
          </w:r>
        </w:fldSimple>
      </w:p>
    </w:sdtContent>
  </w:sdt>
  <w:p w:rsidR="00785D32" w:rsidRDefault="00785D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32" w:rsidRDefault="00785D32" w:rsidP="00C65516">
      <w:pPr>
        <w:spacing w:after="0" w:line="240" w:lineRule="auto"/>
      </w:pPr>
      <w:r>
        <w:separator/>
      </w:r>
    </w:p>
  </w:footnote>
  <w:footnote w:type="continuationSeparator" w:id="1">
    <w:p w:rsidR="00785D32" w:rsidRDefault="00785D32" w:rsidP="00C6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09B"/>
    <w:multiLevelType w:val="hybridMultilevel"/>
    <w:tmpl w:val="ABC4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52"/>
    <w:rsid w:val="00001B08"/>
    <w:rsid w:val="00001C8C"/>
    <w:rsid w:val="000248AF"/>
    <w:rsid w:val="00033D84"/>
    <w:rsid w:val="000438EB"/>
    <w:rsid w:val="00065D08"/>
    <w:rsid w:val="00074315"/>
    <w:rsid w:val="000A5117"/>
    <w:rsid w:val="000A633D"/>
    <w:rsid w:val="000B0AC0"/>
    <w:rsid w:val="000B2CD7"/>
    <w:rsid w:val="000C4E4F"/>
    <w:rsid w:val="00105742"/>
    <w:rsid w:val="001059AE"/>
    <w:rsid w:val="001323F3"/>
    <w:rsid w:val="001872C2"/>
    <w:rsid w:val="001E7519"/>
    <w:rsid w:val="00216601"/>
    <w:rsid w:val="00257DFF"/>
    <w:rsid w:val="002602FC"/>
    <w:rsid w:val="00293FEE"/>
    <w:rsid w:val="002A262C"/>
    <w:rsid w:val="002C0D4C"/>
    <w:rsid w:val="002E556B"/>
    <w:rsid w:val="002F794E"/>
    <w:rsid w:val="00305D65"/>
    <w:rsid w:val="00324888"/>
    <w:rsid w:val="003659D3"/>
    <w:rsid w:val="003964D3"/>
    <w:rsid w:val="003A0C43"/>
    <w:rsid w:val="003E5D87"/>
    <w:rsid w:val="00407757"/>
    <w:rsid w:val="00414C57"/>
    <w:rsid w:val="0043394E"/>
    <w:rsid w:val="00462E0F"/>
    <w:rsid w:val="0046707F"/>
    <w:rsid w:val="004D0F11"/>
    <w:rsid w:val="004F20EB"/>
    <w:rsid w:val="00510EB7"/>
    <w:rsid w:val="005115CA"/>
    <w:rsid w:val="0053591B"/>
    <w:rsid w:val="00541F13"/>
    <w:rsid w:val="0055399A"/>
    <w:rsid w:val="00572647"/>
    <w:rsid w:val="005D2443"/>
    <w:rsid w:val="006036B3"/>
    <w:rsid w:val="0061029C"/>
    <w:rsid w:val="00624413"/>
    <w:rsid w:val="006248AC"/>
    <w:rsid w:val="00657207"/>
    <w:rsid w:val="006A053B"/>
    <w:rsid w:val="006A134B"/>
    <w:rsid w:val="006A1568"/>
    <w:rsid w:val="006C1AF4"/>
    <w:rsid w:val="006C4775"/>
    <w:rsid w:val="006D4ECF"/>
    <w:rsid w:val="006D5A5D"/>
    <w:rsid w:val="00785D32"/>
    <w:rsid w:val="00790B8F"/>
    <w:rsid w:val="007977CF"/>
    <w:rsid w:val="00797DF5"/>
    <w:rsid w:val="007B2D55"/>
    <w:rsid w:val="007C7FDE"/>
    <w:rsid w:val="007E1EAE"/>
    <w:rsid w:val="007E74F5"/>
    <w:rsid w:val="00806506"/>
    <w:rsid w:val="008175C8"/>
    <w:rsid w:val="0084233C"/>
    <w:rsid w:val="0085623D"/>
    <w:rsid w:val="008C612E"/>
    <w:rsid w:val="008E326F"/>
    <w:rsid w:val="00921AF1"/>
    <w:rsid w:val="00971406"/>
    <w:rsid w:val="009E4A14"/>
    <w:rsid w:val="00A13C28"/>
    <w:rsid w:val="00A15102"/>
    <w:rsid w:val="00A24D87"/>
    <w:rsid w:val="00A32AB6"/>
    <w:rsid w:val="00A35020"/>
    <w:rsid w:val="00A61852"/>
    <w:rsid w:val="00A70D04"/>
    <w:rsid w:val="00A86C7D"/>
    <w:rsid w:val="00AB25C9"/>
    <w:rsid w:val="00AF628C"/>
    <w:rsid w:val="00B21B78"/>
    <w:rsid w:val="00BA7577"/>
    <w:rsid w:val="00BE57CE"/>
    <w:rsid w:val="00C01A34"/>
    <w:rsid w:val="00C433C4"/>
    <w:rsid w:val="00C4466F"/>
    <w:rsid w:val="00C65516"/>
    <w:rsid w:val="00C708B6"/>
    <w:rsid w:val="00C72191"/>
    <w:rsid w:val="00C76C9F"/>
    <w:rsid w:val="00D24262"/>
    <w:rsid w:val="00D614B6"/>
    <w:rsid w:val="00D8263B"/>
    <w:rsid w:val="00DA18E8"/>
    <w:rsid w:val="00DF6966"/>
    <w:rsid w:val="00E35EFC"/>
    <w:rsid w:val="00EB0071"/>
    <w:rsid w:val="00ED5718"/>
    <w:rsid w:val="00EF5D52"/>
    <w:rsid w:val="00EF68A5"/>
    <w:rsid w:val="00F37D5B"/>
    <w:rsid w:val="00FC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7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5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516"/>
    <w:rPr>
      <w:rFonts w:eastAsiaTheme="minorEastAsia"/>
      <w:lang w:eastAsia="ru-RU"/>
    </w:rPr>
  </w:style>
  <w:style w:type="paragraph" w:customStyle="1" w:styleId="Default">
    <w:name w:val="Default"/>
    <w:rsid w:val="0025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2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7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5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516"/>
    <w:rPr>
      <w:rFonts w:eastAsiaTheme="minorEastAsia"/>
      <w:lang w:eastAsia="ru-RU"/>
    </w:rPr>
  </w:style>
  <w:style w:type="paragraph" w:customStyle="1" w:styleId="Default">
    <w:name w:val="Default"/>
    <w:rsid w:val="0025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2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Полина</cp:lastModifiedBy>
  <cp:revision>95</cp:revision>
  <dcterms:created xsi:type="dcterms:W3CDTF">2020-08-17T06:36:00Z</dcterms:created>
  <dcterms:modified xsi:type="dcterms:W3CDTF">2021-07-29T13:12:00Z</dcterms:modified>
</cp:coreProperties>
</file>